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FB" w:rsidRDefault="00C50486" w:rsidP="00290D47">
      <w:pPr>
        <w:spacing w:line="480" w:lineRule="auto"/>
        <w:ind w:firstLine="720"/>
        <w:contextualSpacing/>
        <w:rPr>
          <w:rFonts w:ascii="Times New Roman" w:hAnsi="Times New Roman" w:cs="Times New Roman"/>
          <w:sz w:val="24"/>
          <w:szCs w:val="24"/>
        </w:rPr>
      </w:pPr>
      <w:proofErr w:type="spellStart"/>
      <w:r>
        <w:rPr>
          <w:rFonts w:ascii="Times New Roman" w:hAnsi="Times New Roman" w:cs="Times New Roman"/>
          <w:sz w:val="24"/>
          <w:szCs w:val="24"/>
        </w:rPr>
        <w:t>E.C.Whitaker</w:t>
      </w:r>
      <w:proofErr w:type="spellEnd"/>
      <w:r w:rsidR="00E6787C">
        <w:rPr>
          <w:rFonts w:ascii="Times New Roman" w:hAnsi="Times New Roman" w:cs="Times New Roman"/>
          <w:sz w:val="24"/>
          <w:szCs w:val="24"/>
        </w:rPr>
        <w:t xml:space="preserve">, in his book </w:t>
      </w:r>
      <w:r>
        <w:rPr>
          <w:rFonts w:ascii="Times New Roman" w:hAnsi="Times New Roman" w:cs="Times New Roman"/>
          <w:i/>
          <w:sz w:val="24"/>
          <w:szCs w:val="24"/>
        </w:rPr>
        <w:t>Documents of the Baptismal Liturgy</w:t>
      </w:r>
      <w:r w:rsidR="00E6787C">
        <w:rPr>
          <w:rStyle w:val="FootnoteReference"/>
          <w:rFonts w:ascii="Times New Roman" w:hAnsi="Times New Roman" w:cs="Times New Roman"/>
          <w:sz w:val="24"/>
          <w:szCs w:val="24"/>
        </w:rPr>
        <w:footnoteReference w:id="1"/>
      </w:r>
      <w:r w:rsidR="00095D7E">
        <w:rPr>
          <w:rFonts w:ascii="Times New Roman" w:hAnsi="Times New Roman" w:cs="Times New Roman"/>
          <w:sz w:val="24"/>
          <w:szCs w:val="24"/>
        </w:rPr>
        <w:t xml:space="preserve"> </w:t>
      </w:r>
      <w:r w:rsidR="00E6787C">
        <w:rPr>
          <w:rFonts w:ascii="Times New Roman" w:hAnsi="Times New Roman" w:cs="Times New Roman"/>
          <w:sz w:val="24"/>
          <w:szCs w:val="24"/>
        </w:rPr>
        <w:t xml:space="preserve">drastically under-represents the quantity of information on the </w:t>
      </w:r>
      <w:r w:rsidR="00B80CCB">
        <w:rPr>
          <w:rFonts w:ascii="Times New Roman" w:hAnsi="Times New Roman" w:cs="Times New Roman"/>
          <w:sz w:val="24"/>
          <w:szCs w:val="24"/>
        </w:rPr>
        <w:t xml:space="preserve">initiation </w:t>
      </w:r>
      <w:r w:rsidR="00E6787C">
        <w:rPr>
          <w:rFonts w:ascii="Times New Roman" w:hAnsi="Times New Roman" w:cs="Times New Roman"/>
          <w:sz w:val="24"/>
          <w:szCs w:val="24"/>
        </w:rPr>
        <w:t xml:space="preserve">liturgy and the great depths of theology that Ephrem provides in his writings. </w:t>
      </w:r>
      <w:r w:rsidR="00B80CCB">
        <w:rPr>
          <w:rFonts w:ascii="Times New Roman" w:hAnsi="Times New Roman" w:cs="Times New Roman"/>
          <w:sz w:val="24"/>
          <w:szCs w:val="24"/>
        </w:rPr>
        <w:t>In particular, this paper examines the references, allusions, and assumptions regarding the mysteries of initiation in Ephrem’s Commentary on Genesis</w:t>
      </w:r>
      <w:r w:rsidR="00095D7E">
        <w:rPr>
          <w:rFonts w:ascii="Times New Roman" w:hAnsi="Times New Roman" w:cs="Times New Roman"/>
          <w:sz w:val="24"/>
          <w:szCs w:val="24"/>
        </w:rPr>
        <w:t>,</w:t>
      </w:r>
      <w:r w:rsidR="00E81351">
        <w:rPr>
          <w:rStyle w:val="FootnoteReference"/>
          <w:rFonts w:ascii="Times New Roman" w:hAnsi="Times New Roman" w:cs="Times New Roman"/>
          <w:sz w:val="24"/>
          <w:szCs w:val="24"/>
        </w:rPr>
        <w:footnoteReference w:id="2"/>
      </w:r>
      <w:r w:rsidR="00B80CCB">
        <w:rPr>
          <w:rFonts w:ascii="Times New Roman" w:hAnsi="Times New Roman" w:cs="Times New Roman"/>
          <w:sz w:val="24"/>
          <w:szCs w:val="24"/>
        </w:rPr>
        <w:t xml:space="preserve"> </w:t>
      </w:r>
      <w:r w:rsidR="00F744CA" w:rsidRPr="00F744CA">
        <w:rPr>
          <w:rFonts w:ascii="Times New Roman" w:hAnsi="Times New Roman" w:cs="Times New Roman"/>
          <w:i/>
          <w:sz w:val="24"/>
          <w:szCs w:val="24"/>
        </w:rPr>
        <w:t xml:space="preserve">St. Ephrem’s </w:t>
      </w:r>
      <w:r w:rsidR="00B80CCB" w:rsidRPr="00F744CA">
        <w:rPr>
          <w:rFonts w:ascii="Times New Roman" w:hAnsi="Times New Roman" w:cs="Times New Roman"/>
          <w:i/>
          <w:sz w:val="24"/>
          <w:szCs w:val="24"/>
        </w:rPr>
        <w:t xml:space="preserve">Commentary on </w:t>
      </w:r>
      <w:proofErr w:type="spellStart"/>
      <w:r w:rsidR="00B80CCB" w:rsidRPr="00F744CA">
        <w:rPr>
          <w:rFonts w:ascii="Times New Roman" w:hAnsi="Times New Roman" w:cs="Times New Roman"/>
          <w:i/>
          <w:sz w:val="24"/>
          <w:szCs w:val="24"/>
        </w:rPr>
        <w:t>Tatian’s</w:t>
      </w:r>
      <w:proofErr w:type="spellEnd"/>
      <w:r w:rsidR="00B80CCB" w:rsidRPr="00F744CA">
        <w:rPr>
          <w:rFonts w:ascii="Times New Roman" w:hAnsi="Times New Roman" w:cs="Times New Roman"/>
          <w:i/>
          <w:sz w:val="24"/>
          <w:szCs w:val="24"/>
        </w:rPr>
        <w:t xml:space="preserve"> </w:t>
      </w:r>
      <w:proofErr w:type="spellStart"/>
      <w:r w:rsidR="00B80CCB" w:rsidRPr="00F744CA">
        <w:rPr>
          <w:rFonts w:ascii="Times New Roman" w:hAnsi="Times New Roman" w:cs="Times New Roman"/>
          <w:i/>
          <w:sz w:val="24"/>
          <w:szCs w:val="24"/>
        </w:rPr>
        <w:t>Diatesseron</w:t>
      </w:r>
      <w:proofErr w:type="spellEnd"/>
      <w:r w:rsidR="00095D7E">
        <w:rPr>
          <w:rFonts w:ascii="Times New Roman" w:hAnsi="Times New Roman" w:cs="Times New Roman"/>
          <w:sz w:val="24"/>
          <w:szCs w:val="24"/>
        </w:rPr>
        <w:t>,</w:t>
      </w:r>
      <w:r w:rsidR="00E81351">
        <w:rPr>
          <w:rStyle w:val="FootnoteReference"/>
          <w:rFonts w:ascii="Times New Roman" w:hAnsi="Times New Roman" w:cs="Times New Roman"/>
          <w:sz w:val="24"/>
          <w:szCs w:val="24"/>
        </w:rPr>
        <w:footnoteReference w:id="3"/>
      </w:r>
      <w:r w:rsidR="00B80CCB">
        <w:rPr>
          <w:rFonts w:ascii="Times New Roman" w:hAnsi="Times New Roman" w:cs="Times New Roman"/>
          <w:sz w:val="24"/>
          <w:szCs w:val="24"/>
        </w:rPr>
        <w:t xml:space="preserve"> </w:t>
      </w:r>
      <w:r w:rsidR="0089311C">
        <w:rPr>
          <w:rFonts w:ascii="Times New Roman" w:hAnsi="Times New Roman" w:cs="Times New Roman"/>
          <w:sz w:val="24"/>
          <w:szCs w:val="24"/>
        </w:rPr>
        <w:t>“</w:t>
      </w:r>
      <w:r w:rsidR="00B80CCB">
        <w:rPr>
          <w:rFonts w:ascii="Times New Roman" w:hAnsi="Times New Roman" w:cs="Times New Roman"/>
          <w:sz w:val="24"/>
          <w:szCs w:val="24"/>
        </w:rPr>
        <w:t xml:space="preserve">Hymns on the </w:t>
      </w:r>
      <w:r w:rsidR="00F744CA">
        <w:rPr>
          <w:rFonts w:ascii="Times New Roman" w:hAnsi="Times New Roman" w:cs="Times New Roman"/>
          <w:sz w:val="24"/>
          <w:szCs w:val="24"/>
        </w:rPr>
        <w:t>N</w:t>
      </w:r>
      <w:r w:rsidR="00B80CCB">
        <w:rPr>
          <w:rFonts w:ascii="Times New Roman" w:hAnsi="Times New Roman" w:cs="Times New Roman"/>
          <w:sz w:val="24"/>
          <w:szCs w:val="24"/>
        </w:rPr>
        <w:t>ativity</w:t>
      </w:r>
      <w:r w:rsidR="00095D7E">
        <w:rPr>
          <w:rFonts w:ascii="Times New Roman" w:hAnsi="Times New Roman" w:cs="Times New Roman"/>
          <w:sz w:val="24"/>
          <w:szCs w:val="24"/>
        </w:rPr>
        <w:t>,</w:t>
      </w:r>
      <w:r w:rsidR="0089311C">
        <w:rPr>
          <w:rFonts w:ascii="Times New Roman" w:hAnsi="Times New Roman" w:cs="Times New Roman"/>
          <w:sz w:val="24"/>
          <w:szCs w:val="24"/>
        </w:rPr>
        <w:t>”</w:t>
      </w:r>
      <w:r w:rsidR="00E81351">
        <w:rPr>
          <w:rStyle w:val="FootnoteReference"/>
          <w:rFonts w:ascii="Times New Roman" w:hAnsi="Times New Roman" w:cs="Times New Roman"/>
          <w:sz w:val="24"/>
          <w:szCs w:val="24"/>
        </w:rPr>
        <w:footnoteReference w:id="4"/>
      </w:r>
      <w:r w:rsidR="00B80CCB">
        <w:rPr>
          <w:rFonts w:ascii="Times New Roman" w:hAnsi="Times New Roman" w:cs="Times New Roman"/>
          <w:sz w:val="24"/>
          <w:szCs w:val="24"/>
        </w:rPr>
        <w:t xml:space="preserve"> </w:t>
      </w:r>
      <w:r w:rsidR="00E81351">
        <w:rPr>
          <w:rFonts w:ascii="Times New Roman" w:hAnsi="Times New Roman" w:cs="Times New Roman"/>
          <w:sz w:val="24"/>
          <w:szCs w:val="24"/>
        </w:rPr>
        <w:t xml:space="preserve">and </w:t>
      </w:r>
      <w:r w:rsidR="0089311C">
        <w:rPr>
          <w:rFonts w:ascii="Times New Roman" w:hAnsi="Times New Roman" w:cs="Times New Roman"/>
          <w:sz w:val="24"/>
          <w:szCs w:val="24"/>
        </w:rPr>
        <w:t>“</w:t>
      </w:r>
      <w:r w:rsidR="00B80CCB" w:rsidRPr="0089311C">
        <w:rPr>
          <w:rFonts w:ascii="Times New Roman" w:hAnsi="Times New Roman" w:cs="Times New Roman"/>
          <w:sz w:val="24"/>
          <w:szCs w:val="24"/>
        </w:rPr>
        <w:t xml:space="preserve">Hymns on Virginity and on </w:t>
      </w:r>
      <w:r w:rsidR="0089311C" w:rsidRPr="0089311C">
        <w:rPr>
          <w:rFonts w:ascii="Times New Roman" w:hAnsi="Times New Roman" w:cs="Times New Roman"/>
          <w:sz w:val="24"/>
          <w:szCs w:val="24"/>
        </w:rPr>
        <w:t xml:space="preserve">the </w:t>
      </w:r>
      <w:proofErr w:type="spellStart"/>
      <w:r w:rsidR="0089311C" w:rsidRPr="0089311C">
        <w:rPr>
          <w:rFonts w:ascii="Times New Roman" w:hAnsi="Times New Roman" w:cs="Times New Roman"/>
          <w:sz w:val="24"/>
          <w:szCs w:val="24"/>
        </w:rPr>
        <w:t>Symbolsof</w:t>
      </w:r>
      <w:proofErr w:type="spellEnd"/>
      <w:r w:rsidR="0089311C" w:rsidRPr="0089311C">
        <w:rPr>
          <w:rFonts w:ascii="Times New Roman" w:hAnsi="Times New Roman" w:cs="Times New Roman"/>
          <w:sz w:val="24"/>
          <w:szCs w:val="24"/>
        </w:rPr>
        <w:t xml:space="preserve"> the Lord</w:t>
      </w:r>
      <w:r w:rsidR="00095D7E">
        <w:rPr>
          <w:rFonts w:ascii="Times New Roman" w:hAnsi="Times New Roman" w:cs="Times New Roman"/>
          <w:sz w:val="24"/>
          <w:szCs w:val="24"/>
        </w:rPr>
        <w:t>.</w:t>
      </w:r>
      <w:r w:rsidR="0089311C">
        <w:rPr>
          <w:rFonts w:ascii="Times New Roman" w:hAnsi="Times New Roman" w:cs="Times New Roman"/>
          <w:sz w:val="24"/>
          <w:szCs w:val="24"/>
        </w:rPr>
        <w:t>”</w:t>
      </w:r>
      <w:r w:rsidR="00E81351">
        <w:rPr>
          <w:rStyle w:val="FootnoteReference"/>
          <w:rFonts w:ascii="Times New Roman" w:hAnsi="Times New Roman" w:cs="Times New Roman"/>
          <w:sz w:val="24"/>
          <w:szCs w:val="24"/>
        </w:rPr>
        <w:footnoteReference w:id="5"/>
      </w:r>
      <w:r w:rsidR="00B80CCB">
        <w:rPr>
          <w:rFonts w:ascii="Times New Roman" w:hAnsi="Times New Roman" w:cs="Times New Roman"/>
          <w:sz w:val="24"/>
          <w:szCs w:val="24"/>
        </w:rPr>
        <w:t xml:space="preserve"> First, </w:t>
      </w:r>
      <w:r w:rsidR="008E71E1">
        <w:rPr>
          <w:rFonts w:ascii="Times New Roman" w:hAnsi="Times New Roman" w:cs="Times New Roman"/>
          <w:sz w:val="24"/>
          <w:szCs w:val="24"/>
        </w:rPr>
        <w:t xml:space="preserve">the paper will explore the theological depths of Ephrem. </w:t>
      </w:r>
      <w:r w:rsidR="00B80CCB">
        <w:rPr>
          <w:rFonts w:ascii="Times New Roman" w:hAnsi="Times New Roman" w:cs="Times New Roman"/>
          <w:sz w:val="24"/>
          <w:szCs w:val="24"/>
        </w:rPr>
        <w:t>Second,</w:t>
      </w:r>
      <w:r w:rsidR="008E71E1" w:rsidRPr="008E71E1">
        <w:rPr>
          <w:rFonts w:ascii="Times New Roman" w:hAnsi="Times New Roman" w:cs="Times New Roman"/>
          <w:sz w:val="24"/>
          <w:szCs w:val="24"/>
        </w:rPr>
        <w:t xml:space="preserve"> </w:t>
      </w:r>
      <w:r w:rsidR="008E71E1">
        <w:rPr>
          <w:rFonts w:ascii="Times New Roman" w:hAnsi="Times New Roman" w:cs="Times New Roman"/>
          <w:sz w:val="24"/>
          <w:szCs w:val="24"/>
        </w:rPr>
        <w:t>the paper will outline probable and possible liturgical words and actions</w:t>
      </w:r>
      <w:r w:rsidR="008E71E1" w:rsidRPr="008E71E1">
        <w:rPr>
          <w:rFonts w:ascii="Times New Roman" w:hAnsi="Times New Roman" w:cs="Times New Roman"/>
          <w:sz w:val="24"/>
          <w:szCs w:val="24"/>
        </w:rPr>
        <w:t xml:space="preserve"> </w:t>
      </w:r>
      <w:r w:rsidR="008E71E1">
        <w:rPr>
          <w:rFonts w:ascii="Times New Roman" w:hAnsi="Times New Roman" w:cs="Times New Roman"/>
          <w:sz w:val="24"/>
          <w:szCs w:val="24"/>
        </w:rPr>
        <w:t>in light of the theology.</w:t>
      </w:r>
      <w:r w:rsidR="00B80CCB">
        <w:rPr>
          <w:rFonts w:ascii="Times New Roman" w:hAnsi="Times New Roman" w:cs="Times New Roman"/>
          <w:sz w:val="24"/>
          <w:szCs w:val="24"/>
        </w:rPr>
        <w:t xml:space="preserve"> Finally, the liturgy of Ephrem will be compared to</w:t>
      </w:r>
      <w:r w:rsidR="00E81351">
        <w:rPr>
          <w:rFonts w:ascii="Times New Roman" w:hAnsi="Times New Roman" w:cs="Times New Roman"/>
          <w:sz w:val="24"/>
          <w:szCs w:val="24"/>
        </w:rPr>
        <w:t xml:space="preserve"> elements of</w:t>
      </w:r>
      <w:r w:rsidR="00B80CCB">
        <w:rPr>
          <w:rFonts w:ascii="Times New Roman" w:hAnsi="Times New Roman" w:cs="Times New Roman"/>
          <w:sz w:val="24"/>
          <w:szCs w:val="24"/>
        </w:rPr>
        <w:t xml:space="preserve"> the Syriac liturgies of initiation in the </w:t>
      </w:r>
      <w:proofErr w:type="spellStart"/>
      <w:r w:rsidR="00B80CCB" w:rsidRPr="00B80CCB">
        <w:rPr>
          <w:rFonts w:ascii="Times New Roman" w:hAnsi="Times New Roman" w:cs="Times New Roman"/>
          <w:i/>
          <w:sz w:val="24"/>
          <w:szCs w:val="24"/>
        </w:rPr>
        <w:t>Didascalia</w:t>
      </w:r>
      <w:proofErr w:type="spellEnd"/>
      <w:r w:rsidR="00B80CCB">
        <w:rPr>
          <w:rFonts w:ascii="Times New Roman" w:hAnsi="Times New Roman" w:cs="Times New Roman"/>
          <w:sz w:val="24"/>
          <w:szCs w:val="24"/>
        </w:rPr>
        <w:t xml:space="preserve">, </w:t>
      </w:r>
      <w:r w:rsidR="00B80CCB" w:rsidRPr="00B80CCB">
        <w:rPr>
          <w:rFonts w:ascii="Times New Roman" w:hAnsi="Times New Roman" w:cs="Times New Roman"/>
          <w:i/>
          <w:sz w:val="24"/>
          <w:szCs w:val="24"/>
        </w:rPr>
        <w:t xml:space="preserve">Acts of </w:t>
      </w:r>
      <w:r w:rsidR="00B80CCB">
        <w:rPr>
          <w:rFonts w:ascii="Times New Roman" w:hAnsi="Times New Roman" w:cs="Times New Roman"/>
          <w:i/>
          <w:sz w:val="24"/>
          <w:szCs w:val="24"/>
        </w:rPr>
        <w:t xml:space="preserve">Judas </w:t>
      </w:r>
      <w:r w:rsidR="00B80CCB" w:rsidRPr="00B80CCB">
        <w:rPr>
          <w:rFonts w:ascii="Times New Roman" w:hAnsi="Times New Roman" w:cs="Times New Roman"/>
          <w:i/>
          <w:sz w:val="24"/>
          <w:szCs w:val="24"/>
        </w:rPr>
        <w:t>Thomas</w:t>
      </w:r>
      <w:r w:rsidR="00B80CCB">
        <w:rPr>
          <w:rFonts w:ascii="Times New Roman" w:hAnsi="Times New Roman" w:cs="Times New Roman"/>
          <w:sz w:val="24"/>
          <w:szCs w:val="24"/>
        </w:rPr>
        <w:t xml:space="preserve">, and </w:t>
      </w:r>
      <w:r w:rsidR="00B80CCB" w:rsidRPr="00B80CCB">
        <w:rPr>
          <w:rFonts w:ascii="Times New Roman" w:hAnsi="Times New Roman" w:cs="Times New Roman"/>
          <w:i/>
          <w:sz w:val="24"/>
          <w:szCs w:val="24"/>
        </w:rPr>
        <w:t>History of John</w:t>
      </w:r>
      <w:r w:rsidR="00B80CCB">
        <w:rPr>
          <w:rFonts w:ascii="Times New Roman" w:hAnsi="Times New Roman" w:cs="Times New Roman"/>
          <w:i/>
          <w:sz w:val="24"/>
          <w:szCs w:val="24"/>
        </w:rPr>
        <w:t xml:space="preserve"> </w:t>
      </w:r>
      <w:r w:rsidR="00B80CCB">
        <w:rPr>
          <w:rFonts w:ascii="Times New Roman" w:hAnsi="Times New Roman" w:cs="Times New Roman"/>
          <w:sz w:val="24"/>
          <w:szCs w:val="24"/>
        </w:rPr>
        <w:t xml:space="preserve">as presented </w:t>
      </w:r>
      <w:r w:rsidR="00E81351">
        <w:rPr>
          <w:rFonts w:ascii="Times New Roman" w:hAnsi="Times New Roman" w:cs="Times New Roman"/>
          <w:sz w:val="24"/>
          <w:szCs w:val="24"/>
        </w:rPr>
        <w:t xml:space="preserve">by </w:t>
      </w:r>
      <w:r w:rsidR="00F64BB0">
        <w:rPr>
          <w:rFonts w:ascii="Times New Roman" w:hAnsi="Times New Roman" w:cs="Times New Roman"/>
          <w:sz w:val="24"/>
          <w:szCs w:val="24"/>
        </w:rPr>
        <w:t xml:space="preserve">E. C. Ratcliff, in </w:t>
      </w:r>
      <w:r w:rsidR="00F64BB0" w:rsidRPr="00F744CA">
        <w:rPr>
          <w:rFonts w:ascii="Times New Roman" w:hAnsi="Times New Roman" w:cs="Times New Roman"/>
          <w:sz w:val="24"/>
          <w:szCs w:val="24"/>
        </w:rPr>
        <w:t>“The Old Syrian Baptismal Tradition and its Resettlement Under the Influence of Jerusalem in the Fourth Century</w:t>
      </w:r>
      <w:r w:rsidR="00F64BB0">
        <w:rPr>
          <w:rFonts w:ascii="Times New Roman" w:hAnsi="Times New Roman" w:cs="Times New Roman"/>
          <w:sz w:val="24"/>
          <w:szCs w:val="24"/>
        </w:rPr>
        <w:t>.</w:t>
      </w:r>
      <w:r w:rsidR="00F64BB0" w:rsidRPr="00F744CA">
        <w:rPr>
          <w:rFonts w:ascii="Times New Roman" w:hAnsi="Times New Roman" w:cs="Times New Roman"/>
          <w:sz w:val="24"/>
          <w:szCs w:val="24"/>
        </w:rPr>
        <w:t>”</w:t>
      </w:r>
      <w:r w:rsidR="00E81351">
        <w:rPr>
          <w:rStyle w:val="FootnoteReference"/>
          <w:rFonts w:ascii="Times New Roman" w:hAnsi="Times New Roman" w:cs="Times New Roman"/>
          <w:sz w:val="24"/>
          <w:szCs w:val="24"/>
        </w:rPr>
        <w:footnoteReference w:id="6"/>
      </w:r>
      <w:r w:rsidR="00E81351">
        <w:rPr>
          <w:rFonts w:ascii="Times New Roman" w:hAnsi="Times New Roman" w:cs="Times New Roman"/>
          <w:sz w:val="24"/>
          <w:szCs w:val="24"/>
        </w:rPr>
        <w:t xml:space="preserve"> </w:t>
      </w:r>
      <w:r w:rsidR="00D50A10">
        <w:rPr>
          <w:rFonts w:ascii="Times New Roman" w:hAnsi="Times New Roman" w:cs="Times New Roman"/>
          <w:sz w:val="24"/>
          <w:szCs w:val="24"/>
        </w:rPr>
        <w:t xml:space="preserve">Other sources and commentaries will be referenced or challenged as the Circumstances of the paper require. </w:t>
      </w:r>
      <w:r w:rsidR="00E81351">
        <w:rPr>
          <w:rFonts w:ascii="Times New Roman" w:hAnsi="Times New Roman" w:cs="Times New Roman"/>
          <w:sz w:val="24"/>
          <w:szCs w:val="24"/>
        </w:rPr>
        <w:t xml:space="preserve">The author of this paper hopes not only to reaffirm the majority of the elements Ratcliff mentions, but also to </w:t>
      </w:r>
      <w:r w:rsidR="005A5256">
        <w:rPr>
          <w:rFonts w:ascii="Times New Roman" w:hAnsi="Times New Roman" w:cs="Times New Roman"/>
          <w:sz w:val="24"/>
          <w:szCs w:val="24"/>
        </w:rPr>
        <w:t>present</w:t>
      </w:r>
      <w:r w:rsidR="00E81351">
        <w:rPr>
          <w:rFonts w:ascii="Times New Roman" w:hAnsi="Times New Roman" w:cs="Times New Roman"/>
          <w:sz w:val="24"/>
          <w:szCs w:val="24"/>
        </w:rPr>
        <w:t xml:space="preserve"> elements of the Syriac Liturgy</w:t>
      </w:r>
      <w:r w:rsidR="005A5256">
        <w:rPr>
          <w:rFonts w:ascii="Times New Roman" w:hAnsi="Times New Roman" w:cs="Times New Roman"/>
          <w:sz w:val="24"/>
          <w:szCs w:val="24"/>
        </w:rPr>
        <w:t xml:space="preserve"> found in Ephrem </w:t>
      </w:r>
      <w:r w:rsidR="00E81351">
        <w:rPr>
          <w:rFonts w:ascii="Times New Roman" w:hAnsi="Times New Roman" w:cs="Times New Roman"/>
          <w:sz w:val="24"/>
          <w:szCs w:val="24"/>
        </w:rPr>
        <w:t xml:space="preserve">that do not appear in </w:t>
      </w:r>
      <w:r w:rsidR="005A5256">
        <w:rPr>
          <w:rFonts w:ascii="Times New Roman" w:hAnsi="Times New Roman" w:cs="Times New Roman"/>
          <w:sz w:val="24"/>
          <w:szCs w:val="24"/>
        </w:rPr>
        <w:t>the other</w:t>
      </w:r>
      <w:r w:rsidR="00E81351">
        <w:rPr>
          <w:rFonts w:ascii="Times New Roman" w:hAnsi="Times New Roman" w:cs="Times New Roman"/>
          <w:sz w:val="24"/>
          <w:szCs w:val="24"/>
        </w:rPr>
        <w:t xml:space="preserve"> sources.</w:t>
      </w:r>
    </w:p>
    <w:p w:rsidR="00F528D7" w:rsidRPr="00F64BB0" w:rsidRDefault="005A5256" w:rsidP="00240DF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8E71E1">
        <w:rPr>
          <w:rFonts w:ascii="Times New Roman" w:hAnsi="Times New Roman" w:cs="Times New Roman"/>
          <w:sz w:val="24"/>
          <w:szCs w:val="24"/>
        </w:rPr>
        <w:t xml:space="preserve">One needs to understand the theological elements </w:t>
      </w:r>
      <w:r w:rsidR="008E71E1" w:rsidRPr="00F64BB0">
        <w:rPr>
          <w:rFonts w:ascii="Times New Roman" w:hAnsi="Times New Roman" w:cs="Times New Roman"/>
          <w:sz w:val="24"/>
          <w:szCs w:val="24"/>
        </w:rPr>
        <w:t>of oil, the seal, the robe of glory, the triple office of priest, prophet, and king, and blood to understand Ephrem’s</w:t>
      </w:r>
      <w:r w:rsidR="008E71E1">
        <w:rPr>
          <w:rFonts w:ascii="Times New Roman" w:hAnsi="Times New Roman" w:cs="Times New Roman"/>
          <w:sz w:val="24"/>
          <w:szCs w:val="24"/>
        </w:rPr>
        <w:t xml:space="preserve"> references, allusions, and assumptions regarding the  liturgy of anointing.</w:t>
      </w:r>
      <w:r w:rsidR="00B237C2">
        <w:rPr>
          <w:rFonts w:ascii="Times New Roman" w:hAnsi="Times New Roman" w:cs="Times New Roman"/>
          <w:sz w:val="24"/>
          <w:szCs w:val="24"/>
        </w:rPr>
        <w:t xml:space="preserve"> Ephrem examines the uses of oil and </w:t>
      </w:r>
      <w:r w:rsidR="00B237C2">
        <w:rPr>
          <w:rFonts w:ascii="Times New Roman" w:hAnsi="Times New Roman" w:cs="Times New Roman"/>
          <w:sz w:val="24"/>
          <w:szCs w:val="24"/>
        </w:rPr>
        <w:lastRenderedPageBreak/>
        <w:t>interprets these theologically, for chrism and Christ are similar in Syriac.</w:t>
      </w:r>
      <w:r w:rsidR="00B237C2">
        <w:rPr>
          <w:rStyle w:val="FootnoteReference"/>
          <w:rFonts w:ascii="Times New Roman" w:hAnsi="Times New Roman" w:cs="Times New Roman"/>
          <w:sz w:val="24"/>
          <w:szCs w:val="24"/>
        </w:rPr>
        <w:footnoteReference w:id="7"/>
      </w:r>
      <w:r w:rsidR="00B237C2">
        <w:rPr>
          <w:rFonts w:ascii="Times New Roman" w:hAnsi="Times New Roman" w:cs="Times New Roman"/>
          <w:sz w:val="24"/>
          <w:szCs w:val="24"/>
        </w:rPr>
        <w:t xml:space="preserve"> Oil, fuel for lamps, is the light.</w:t>
      </w:r>
      <w:r w:rsidR="00B237C2">
        <w:rPr>
          <w:rStyle w:val="FootnoteReference"/>
          <w:rFonts w:ascii="Times New Roman" w:hAnsi="Times New Roman" w:cs="Times New Roman"/>
          <w:sz w:val="24"/>
          <w:szCs w:val="24"/>
        </w:rPr>
        <w:footnoteReference w:id="8"/>
      </w:r>
      <w:r w:rsidR="00B237C2">
        <w:rPr>
          <w:rFonts w:ascii="Times New Roman" w:hAnsi="Times New Roman" w:cs="Times New Roman"/>
          <w:sz w:val="24"/>
          <w:szCs w:val="24"/>
        </w:rPr>
        <w:t xml:space="preserve"> Oil, used in funerals, is a symbol of burial.</w:t>
      </w:r>
      <w:r w:rsidR="00B237C2">
        <w:rPr>
          <w:rStyle w:val="FootnoteReference"/>
          <w:rFonts w:ascii="Times New Roman" w:hAnsi="Times New Roman" w:cs="Times New Roman"/>
          <w:sz w:val="24"/>
          <w:szCs w:val="24"/>
        </w:rPr>
        <w:footnoteReference w:id="9"/>
      </w:r>
      <w:r w:rsidR="00B237C2">
        <w:rPr>
          <w:rFonts w:ascii="Times New Roman" w:hAnsi="Times New Roman" w:cs="Times New Roman"/>
          <w:sz w:val="24"/>
          <w:szCs w:val="24"/>
        </w:rPr>
        <w:t xml:space="preserve"> Oil is used for healing</w:t>
      </w:r>
      <w:r w:rsidR="00095D7E">
        <w:rPr>
          <w:rFonts w:ascii="Times New Roman" w:hAnsi="Times New Roman" w:cs="Times New Roman"/>
          <w:sz w:val="24"/>
          <w:szCs w:val="24"/>
        </w:rPr>
        <w:t>,</w:t>
      </w:r>
      <w:r w:rsidR="00741574">
        <w:rPr>
          <w:rStyle w:val="FootnoteReference"/>
          <w:rFonts w:ascii="Times New Roman" w:hAnsi="Times New Roman" w:cs="Times New Roman"/>
          <w:sz w:val="24"/>
          <w:szCs w:val="24"/>
        </w:rPr>
        <w:footnoteReference w:id="10"/>
      </w:r>
      <w:r w:rsidR="00B237C2">
        <w:rPr>
          <w:rFonts w:ascii="Times New Roman" w:hAnsi="Times New Roman" w:cs="Times New Roman"/>
          <w:sz w:val="24"/>
          <w:szCs w:val="24"/>
        </w:rPr>
        <w:t xml:space="preserve"> </w:t>
      </w:r>
      <w:r w:rsidR="00095D7E">
        <w:rPr>
          <w:rFonts w:ascii="Times New Roman" w:hAnsi="Times New Roman" w:cs="Times New Roman"/>
          <w:sz w:val="24"/>
          <w:szCs w:val="24"/>
        </w:rPr>
        <w:t>as</w:t>
      </w:r>
      <w:r w:rsidR="00B237C2">
        <w:rPr>
          <w:rFonts w:ascii="Times New Roman" w:hAnsi="Times New Roman" w:cs="Times New Roman"/>
          <w:sz w:val="24"/>
          <w:szCs w:val="24"/>
        </w:rPr>
        <w:t xml:space="preserve"> armor,</w:t>
      </w:r>
      <w:r w:rsidR="00095D7E">
        <w:rPr>
          <w:rStyle w:val="FootnoteReference"/>
          <w:rFonts w:ascii="Times New Roman" w:hAnsi="Times New Roman" w:cs="Times New Roman"/>
          <w:sz w:val="24"/>
          <w:szCs w:val="24"/>
        </w:rPr>
        <w:footnoteReference w:id="11"/>
      </w:r>
      <w:r w:rsidR="00B237C2">
        <w:rPr>
          <w:rFonts w:ascii="Times New Roman" w:hAnsi="Times New Roman" w:cs="Times New Roman"/>
          <w:sz w:val="24"/>
          <w:szCs w:val="24"/>
        </w:rPr>
        <w:t xml:space="preserve"> </w:t>
      </w:r>
      <w:r w:rsidR="00095D7E">
        <w:rPr>
          <w:rFonts w:ascii="Times New Roman" w:hAnsi="Times New Roman" w:cs="Times New Roman"/>
          <w:sz w:val="24"/>
          <w:szCs w:val="24"/>
        </w:rPr>
        <w:t>and for polishing swords.</w:t>
      </w:r>
      <w:r w:rsidR="00095D7E">
        <w:rPr>
          <w:rStyle w:val="FootnoteReference"/>
          <w:rFonts w:ascii="Times New Roman" w:hAnsi="Times New Roman" w:cs="Times New Roman"/>
          <w:sz w:val="24"/>
          <w:szCs w:val="24"/>
        </w:rPr>
        <w:footnoteReference w:id="12"/>
      </w:r>
      <w:r w:rsidR="00095D7E">
        <w:rPr>
          <w:rFonts w:ascii="Times New Roman" w:hAnsi="Times New Roman" w:cs="Times New Roman"/>
          <w:sz w:val="24"/>
          <w:szCs w:val="24"/>
        </w:rPr>
        <w:t xml:space="preserve"> </w:t>
      </w:r>
      <w:r w:rsidR="00CE3018">
        <w:rPr>
          <w:rFonts w:ascii="Times New Roman" w:hAnsi="Times New Roman" w:cs="Times New Roman"/>
          <w:sz w:val="24"/>
          <w:szCs w:val="24"/>
        </w:rPr>
        <w:t>A link exists between oil and blood.</w:t>
      </w:r>
      <w:r w:rsidR="00CE3018">
        <w:rPr>
          <w:rStyle w:val="FootnoteReference"/>
          <w:rFonts w:ascii="Times New Roman" w:hAnsi="Times New Roman" w:cs="Times New Roman"/>
          <w:sz w:val="24"/>
          <w:szCs w:val="24"/>
        </w:rPr>
        <w:footnoteReference w:id="13"/>
      </w:r>
      <w:r w:rsidR="00CE3018">
        <w:rPr>
          <w:rFonts w:ascii="Times New Roman" w:hAnsi="Times New Roman" w:cs="Times New Roman"/>
          <w:sz w:val="24"/>
          <w:szCs w:val="24"/>
        </w:rPr>
        <w:t xml:space="preserve"> </w:t>
      </w:r>
      <w:r w:rsidR="00095D7E">
        <w:rPr>
          <w:rFonts w:ascii="Times New Roman" w:hAnsi="Times New Roman" w:cs="Times New Roman"/>
          <w:sz w:val="24"/>
          <w:szCs w:val="24"/>
        </w:rPr>
        <w:t>Ephrem finds it important that oil floats</w:t>
      </w:r>
      <w:r w:rsidR="00144741">
        <w:rPr>
          <w:rFonts w:ascii="Times New Roman" w:hAnsi="Times New Roman" w:cs="Times New Roman"/>
          <w:sz w:val="24"/>
          <w:szCs w:val="24"/>
        </w:rPr>
        <w:t>.</w:t>
      </w:r>
      <w:r w:rsidR="00095D7E">
        <w:rPr>
          <w:rStyle w:val="FootnoteReference"/>
          <w:rFonts w:ascii="Times New Roman" w:hAnsi="Times New Roman" w:cs="Times New Roman"/>
          <w:sz w:val="24"/>
          <w:szCs w:val="24"/>
        </w:rPr>
        <w:footnoteReference w:id="14"/>
      </w:r>
      <w:r w:rsidR="00144741">
        <w:rPr>
          <w:rFonts w:ascii="Times New Roman" w:hAnsi="Times New Roman" w:cs="Times New Roman"/>
          <w:sz w:val="24"/>
          <w:szCs w:val="24"/>
        </w:rPr>
        <w:t xml:space="preserve"> The density of oil in relation to water is tied to Jesus wal</w:t>
      </w:r>
      <w:r w:rsidR="008A6BD3">
        <w:rPr>
          <w:rFonts w:ascii="Times New Roman" w:hAnsi="Times New Roman" w:cs="Times New Roman"/>
          <w:sz w:val="24"/>
          <w:szCs w:val="24"/>
        </w:rPr>
        <w:t>king on water.</w:t>
      </w:r>
      <w:r w:rsidR="00144741">
        <w:rPr>
          <w:rStyle w:val="FootnoteReference"/>
          <w:rFonts w:ascii="Times New Roman" w:hAnsi="Times New Roman" w:cs="Times New Roman"/>
          <w:sz w:val="24"/>
          <w:szCs w:val="24"/>
        </w:rPr>
        <w:footnoteReference w:id="15"/>
      </w:r>
      <w:r w:rsidR="00144741">
        <w:rPr>
          <w:rFonts w:ascii="Times New Roman" w:hAnsi="Times New Roman" w:cs="Times New Roman"/>
          <w:sz w:val="24"/>
          <w:szCs w:val="24"/>
        </w:rPr>
        <w:t xml:space="preserve"> The olive branch returned by the dove </w:t>
      </w:r>
      <w:r w:rsidR="008A6BD3">
        <w:rPr>
          <w:rFonts w:ascii="Times New Roman" w:hAnsi="Times New Roman" w:cs="Times New Roman"/>
          <w:sz w:val="24"/>
          <w:szCs w:val="24"/>
        </w:rPr>
        <w:t xml:space="preserve">to the Ark </w:t>
      </w:r>
      <w:r w:rsidR="00144741">
        <w:rPr>
          <w:rFonts w:ascii="Times New Roman" w:hAnsi="Times New Roman" w:cs="Times New Roman"/>
          <w:sz w:val="24"/>
          <w:szCs w:val="24"/>
        </w:rPr>
        <w:t>is a sign of resurrection</w:t>
      </w:r>
      <w:r w:rsidR="008A6BD3">
        <w:rPr>
          <w:rFonts w:ascii="Times New Roman" w:hAnsi="Times New Roman" w:cs="Times New Roman"/>
          <w:sz w:val="24"/>
          <w:szCs w:val="24"/>
        </w:rPr>
        <w:t>.</w:t>
      </w:r>
      <w:r w:rsidR="00144741">
        <w:rPr>
          <w:rStyle w:val="FootnoteReference"/>
          <w:rFonts w:ascii="Times New Roman" w:hAnsi="Times New Roman" w:cs="Times New Roman"/>
          <w:sz w:val="24"/>
          <w:szCs w:val="24"/>
        </w:rPr>
        <w:footnoteReference w:id="16"/>
      </w:r>
      <w:r w:rsidR="008A6BD3">
        <w:rPr>
          <w:rFonts w:ascii="Times New Roman" w:hAnsi="Times New Roman" w:cs="Times New Roman"/>
          <w:sz w:val="24"/>
          <w:szCs w:val="24"/>
        </w:rPr>
        <w:t>The idea of the seal is closely related to oil. It is by the oil of the lamp that the lost coin is found, which Ephrem relates to the image of God imprinted or sealed on man like the image of the king is sealed on a coin</w:t>
      </w:r>
      <w:r w:rsidR="008A6BD3">
        <w:rPr>
          <w:rStyle w:val="FootnoteReference"/>
          <w:rFonts w:ascii="Times New Roman" w:hAnsi="Times New Roman" w:cs="Times New Roman"/>
          <w:sz w:val="24"/>
          <w:szCs w:val="24"/>
        </w:rPr>
        <w:footnoteReference w:id="17"/>
      </w:r>
      <w:r w:rsidR="008A6BD3">
        <w:rPr>
          <w:rFonts w:ascii="Times New Roman" w:hAnsi="Times New Roman" w:cs="Times New Roman"/>
          <w:sz w:val="24"/>
          <w:szCs w:val="24"/>
        </w:rPr>
        <w:t xml:space="preserve"> </w:t>
      </w:r>
      <w:r w:rsidR="00854D1A">
        <w:rPr>
          <w:rFonts w:ascii="Times New Roman" w:hAnsi="Times New Roman" w:cs="Times New Roman"/>
          <w:sz w:val="24"/>
          <w:szCs w:val="24"/>
        </w:rPr>
        <w:t>which is explained as imprinting good works on the senses.</w:t>
      </w:r>
      <w:r w:rsidR="00854D1A">
        <w:rPr>
          <w:rStyle w:val="FootnoteReference"/>
          <w:rFonts w:ascii="Times New Roman" w:hAnsi="Times New Roman" w:cs="Times New Roman"/>
          <w:sz w:val="24"/>
          <w:szCs w:val="24"/>
        </w:rPr>
        <w:footnoteReference w:id="18"/>
      </w:r>
      <w:r w:rsidR="00854D1A">
        <w:rPr>
          <w:rFonts w:ascii="Times New Roman" w:hAnsi="Times New Roman" w:cs="Times New Roman"/>
          <w:sz w:val="24"/>
          <w:szCs w:val="24"/>
        </w:rPr>
        <w:t xml:space="preserve"> </w:t>
      </w:r>
      <w:r w:rsidR="008A6BD3">
        <w:rPr>
          <w:rFonts w:ascii="Times New Roman" w:hAnsi="Times New Roman" w:cs="Times New Roman"/>
          <w:sz w:val="24"/>
          <w:szCs w:val="24"/>
        </w:rPr>
        <w:t>The seal is also related to the brand on a sheep which Ephrem explicitly links to oil.</w:t>
      </w:r>
      <w:r w:rsidR="008A6BD3">
        <w:rPr>
          <w:rStyle w:val="FootnoteReference"/>
          <w:rFonts w:ascii="Times New Roman" w:hAnsi="Times New Roman" w:cs="Times New Roman"/>
          <w:sz w:val="24"/>
          <w:szCs w:val="24"/>
        </w:rPr>
        <w:footnoteReference w:id="19"/>
      </w:r>
      <w:r w:rsidR="00854D1A">
        <w:rPr>
          <w:rFonts w:ascii="Times New Roman" w:hAnsi="Times New Roman" w:cs="Times New Roman"/>
          <w:sz w:val="24"/>
          <w:szCs w:val="24"/>
        </w:rPr>
        <w:t xml:space="preserve"> This seal cannot be lost, but it can be “cheated and trampled” when </w:t>
      </w:r>
      <w:r w:rsidR="00854D1A" w:rsidRPr="00F64BB0">
        <w:rPr>
          <w:rFonts w:ascii="Times New Roman" w:hAnsi="Times New Roman" w:cs="Times New Roman"/>
          <w:sz w:val="24"/>
          <w:szCs w:val="24"/>
        </w:rPr>
        <w:t>one goes “astray”.</w:t>
      </w:r>
      <w:r w:rsidR="00854D1A" w:rsidRPr="00F64BB0">
        <w:rPr>
          <w:rStyle w:val="FootnoteReference"/>
          <w:rFonts w:ascii="Times New Roman" w:hAnsi="Times New Roman" w:cs="Times New Roman"/>
          <w:sz w:val="24"/>
          <w:szCs w:val="24"/>
        </w:rPr>
        <w:footnoteReference w:id="20"/>
      </w:r>
      <w:r w:rsidR="00F528D7" w:rsidRPr="00F64BB0">
        <w:rPr>
          <w:rFonts w:ascii="Times New Roman" w:hAnsi="Times New Roman" w:cs="Times New Roman"/>
          <w:sz w:val="24"/>
          <w:szCs w:val="24"/>
        </w:rPr>
        <w:t xml:space="preserve"> </w:t>
      </w:r>
    </w:p>
    <w:p w:rsidR="008A6BD3" w:rsidRDefault="00F528D7" w:rsidP="008E50D3">
      <w:pPr>
        <w:spacing w:line="480" w:lineRule="auto"/>
        <w:ind w:firstLine="720"/>
        <w:contextualSpacing/>
        <w:rPr>
          <w:rFonts w:ascii="Times New Roman" w:hAnsi="Times New Roman" w:cs="Times New Roman"/>
          <w:sz w:val="24"/>
          <w:szCs w:val="24"/>
        </w:rPr>
      </w:pPr>
      <w:r w:rsidRPr="00F64BB0">
        <w:rPr>
          <w:rFonts w:ascii="Times New Roman" w:hAnsi="Times New Roman" w:cs="Times New Roman"/>
          <w:sz w:val="24"/>
          <w:szCs w:val="24"/>
        </w:rPr>
        <w:t>The anointing with oil conjures for Ephrem the anointing of priests, prophets, and kings.</w:t>
      </w:r>
      <w:r w:rsidRPr="00F64BB0">
        <w:rPr>
          <w:rStyle w:val="FootnoteReference"/>
          <w:rFonts w:ascii="Times New Roman" w:hAnsi="Times New Roman" w:cs="Times New Roman"/>
          <w:sz w:val="24"/>
          <w:szCs w:val="24"/>
        </w:rPr>
        <w:footnoteReference w:id="21"/>
      </w:r>
      <w:r w:rsidRPr="00F64BB0">
        <w:rPr>
          <w:rFonts w:ascii="Times New Roman" w:hAnsi="Times New Roman" w:cs="Times New Roman"/>
          <w:sz w:val="24"/>
          <w:szCs w:val="24"/>
        </w:rPr>
        <w:t xml:space="preserve"> Jesus was crowned king of the</w:t>
      </w:r>
      <w:r>
        <w:rPr>
          <w:rFonts w:ascii="Times New Roman" w:hAnsi="Times New Roman" w:cs="Times New Roman"/>
          <w:sz w:val="24"/>
          <w:szCs w:val="24"/>
        </w:rPr>
        <w:t xml:space="preserve"> Church through oil.</w:t>
      </w:r>
      <w:r>
        <w:rPr>
          <w:rStyle w:val="FootnoteReference"/>
          <w:rFonts w:ascii="Times New Roman" w:hAnsi="Times New Roman" w:cs="Times New Roman"/>
          <w:sz w:val="24"/>
          <w:szCs w:val="24"/>
        </w:rPr>
        <w:footnoteReference w:id="22"/>
      </w:r>
      <w:r w:rsidR="002030AC">
        <w:rPr>
          <w:rFonts w:ascii="Times New Roman" w:hAnsi="Times New Roman" w:cs="Times New Roman"/>
          <w:sz w:val="24"/>
          <w:szCs w:val="24"/>
        </w:rPr>
        <w:t xml:space="preserve"> </w:t>
      </w:r>
      <w:r w:rsidR="00D16D81">
        <w:rPr>
          <w:rFonts w:ascii="Times New Roman" w:hAnsi="Times New Roman" w:cs="Times New Roman"/>
          <w:sz w:val="24"/>
          <w:szCs w:val="24"/>
        </w:rPr>
        <w:t>The idea of crowning applies to all the baptized, for Mary Magdalene “had</w:t>
      </w:r>
      <w:r w:rsidR="00D16D81" w:rsidRPr="00D16D81">
        <w:rPr>
          <w:rFonts w:ascii="Times New Roman" w:hAnsi="Times New Roman" w:cs="Times New Roman"/>
          <w:sz w:val="24"/>
          <w:szCs w:val="24"/>
        </w:rPr>
        <w:t xml:space="preserve"> put on a crown in order to enter into the kingdom of the First-Born</w:t>
      </w:r>
      <w:r w:rsidR="00D16D81">
        <w:rPr>
          <w:rFonts w:ascii="Times New Roman" w:hAnsi="Times New Roman" w:cs="Times New Roman"/>
          <w:sz w:val="24"/>
          <w:szCs w:val="24"/>
        </w:rPr>
        <w:t>.”</w:t>
      </w:r>
      <w:r w:rsidR="00D16D81">
        <w:rPr>
          <w:rStyle w:val="FootnoteReference"/>
          <w:rFonts w:ascii="Times New Roman" w:hAnsi="Times New Roman" w:cs="Times New Roman"/>
          <w:sz w:val="24"/>
          <w:szCs w:val="24"/>
        </w:rPr>
        <w:footnoteReference w:id="23"/>
      </w:r>
      <w:r w:rsidR="00D16D81">
        <w:rPr>
          <w:rFonts w:ascii="Times New Roman" w:hAnsi="Times New Roman" w:cs="Times New Roman"/>
          <w:sz w:val="24"/>
          <w:szCs w:val="24"/>
        </w:rPr>
        <w:t xml:space="preserve"> The idea of crowning implies that Christians are kings, and also relates to </w:t>
      </w:r>
      <w:r w:rsidR="00D16D81">
        <w:rPr>
          <w:rFonts w:ascii="Times New Roman" w:hAnsi="Times New Roman" w:cs="Times New Roman"/>
          <w:sz w:val="24"/>
          <w:szCs w:val="24"/>
        </w:rPr>
        <w:lastRenderedPageBreak/>
        <w:t>Ephrem’s major idea of the robe of glory.</w:t>
      </w:r>
      <w:r w:rsidR="00D16D81">
        <w:rPr>
          <w:rStyle w:val="FootnoteReference"/>
          <w:rFonts w:ascii="Times New Roman" w:hAnsi="Times New Roman" w:cs="Times New Roman"/>
          <w:sz w:val="24"/>
          <w:szCs w:val="24"/>
        </w:rPr>
        <w:footnoteReference w:id="24"/>
      </w:r>
      <w:r w:rsidR="008E50D3">
        <w:rPr>
          <w:rFonts w:ascii="Times New Roman" w:hAnsi="Times New Roman" w:cs="Times New Roman"/>
          <w:sz w:val="24"/>
          <w:szCs w:val="24"/>
        </w:rPr>
        <w:t xml:space="preserve">The robe of glory, presents a return to the </w:t>
      </w:r>
      <w:proofErr w:type="spellStart"/>
      <w:r w:rsidR="008E50D3">
        <w:rPr>
          <w:rFonts w:ascii="Times New Roman" w:hAnsi="Times New Roman" w:cs="Times New Roman"/>
          <w:sz w:val="24"/>
          <w:szCs w:val="24"/>
        </w:rPr>
        <w:t>the</w:t>
      </w:r>
      <w:proofErr w:type="spellEnd"/>
      <w:r w:rsidR="008E50D3">
        <w:rPr>
          <w:rFonts w:ascii="Times New Roman" w:hAnsi="Times New Roman" w:cs="Times New Roman"/>
          <w:sz w:val="24"/>
          <w:szCs w:val="24"/>
        </w:rPr>
        <w:t xml:space="preserve"> way man was created to be; Man is no longer oppressed by shame and puts on divinity as Christ put on flesh.</w:t>
      </w:r>
      <w:r w:rsidR="008E50D3">
        <w:rPr>
          <w:rStyle w:val="FootnoteReference"/>
          <w:rFonts w:ascii="Times New Roman" w:hAnsi="Times New Roman" w:cs="Times New Roman"/>
          <w:sz w:val="24"/>
          <w:szCs w:val="24"/>
        </w:rPr>
        <w:footnoteReference w:id="25"/>
      </w:r>
      <w:r w:rsidR="008E50D3">
        <w:rPr>
          <w:rFonts w:ascii="Times New Roman" w:hAnsi="Times New Roman" w:cs="Times New Roman"/>
          <w:sz w:val="24"/>
          <w:szCs w:val="24"/>
        </w:rPr>
        <w:t xml:space="preserve"> </w:t>
      </w:r>
      <w:r w:rsidR="00CE3018">
        <w:rPr>
          <w:rFonts w:ascii="Times New Roman" w:hAnsi="Times New Roman" w:cs="Times New Roman"/>
          <w:sz w:val="24"/>
          <w:szCs w:val="24"/>
        </w:rPr>
        <w:t xml:space="preserve">Furthermore, </w:t>
      </w:r>
      <w:r w:rsidR="002030AC">
        <w:rPr>
          <w:rFonts w:ascii="Times New Roman" w:hAnsi="Times New Roman" w:cs="Times New Roman"/>
          <w:sz w:val="24"/>
          <w:szCs w:val="24"/>
        </w:rPr>
        <w:t>Jesus “received the prophecy and priesthood from J</w:t>
      </w:r>
      <w:r w:rsidR="00CE3018">
        <w:rPr>
          <w:rFonts w:ascii="Times New Roman" w:hAnsi="Times New Roman" w:cs="Times New Roman"/>
          <w:sz w:val="24"/>
          <w:szCs w:val="24"/>
        </w:rPr>
        <w:t>ohn (the Baptist)” (at his baptism)</w:t>
      </w:r>
      <w:r w:rsidR="002030AC">
        <w:rPr>
          <w:rFonts w:ascii="Times New Roman" w:hAnsi="Times New Roman" w:cs="Times New Roman"/>
          <w:sz w:val="24"/>
          <w:szCs w:val="24"/>
        </w:rPr>
        <w:t>.</w:t>
      </w:r>
      <w:r w:rsidR="002030AC">
        <w:rPr>
          <w:rStyle w:val="FootnoteReference"/>
          <w:rFonts w:ascii="Times New Roman" w:hAnsi="Times New Roman" w:cs="Times New Roman"/>
          <w:sz w:val="24"/>
          <w:szCs w:val="24"/>
        </w:rPr>
        <w:footnoteReference w:id="26"/>
      </w:r>
      <w:r w:rsidR="002030AC">
        <w:rPr>
          <w:rFonts w:ascii="Times New Roman" w:hAnsi="Times New Roman" w:cs="Times New Roman"/>
          <w:sz w:val="24"/>
          <w:szCs w:val="24"/>
        </w:rPr>
        <w:t xml:space="preserve"> The priesthood applie</w:t>
      </w:r>
      <w:r w:rsidR="00FA4937">
        <w:rPr>
          <w:rFonts w:ascii="Times New Roman" w:hAnsi="Times New Roman" w:cs="Times New Roman"/>
          <w:sz w:val="24"/>
          <w:szCs w:val="24"/>
        </w:rPr>
        <w:t>s to us as well for like David the baptized are Temples of the Holy Spirit.</w:t>
      </w:r>
      <w:r w:rsidR="00FA4937">
        <w:rPr>
          <w:rStyle w:val="FootnoteReference"/>
          <w:rFonts w:ascii="Times New Roman" w:hAnsi="Times New Roman" w:cs="Times New Roman"/>
          <w:sz w:val="24"/>
          <w:szCs w:val="24"/>
        </w:rPr>
        <w:footnoteReference w:id="27"/>
      </w:r>
    </w:p>
    <w:p w:rsidR="00D50A10" w:rsidRPr="00B80CCB" w:rsidRDefault="007C1CF0" w:rsidP="0065138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most prominent feature of Ephrem’s theology of baptism is the image of the womb. The womb is a pervasive image in Ephrem who speaks of the womb of the earth,</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the womb of Christ,</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the womb of the Father</w:t>
      </w:r>
      <w:r w:rsidR="00290D47">
        <w:rPr>
          <w:rStyle w:val="FootnoteReference"/>
          <w:rFonts w:ascii="Times New Roman" w:hAnsi="Times New Roman" w:cs="Times New Roman"/>
          <w:sz w:val="24"/>
          <w:szCs w:val="24"/>
        </w:rPr>
        <w:footnoteReference w:id="30"/>
      </w:r>
      <w:r>
        <w:rPr>
          <w:rFonts w:ascii="Times New Roman" w:hAnsi="Times New Roman" w:cs="Times New Roman"/>
          <w:sz w:val="24"/>
          <w:szCs w:val="24"/>
        </w:rPr>
        <w:t>, the womb of Jerusalem and of the Church,</w:t>
      </w:r>
      <w:r w:rsidR="00290D47">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the womb of Sheol,</w:t>
      </w:r>
      <w:r w:rsidR="00290D47">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w:t>
      </w:r>
      <w:r w:rsidR="00290D47">
        <w:rPr>
          <w:rFonts w:ascii="Times New Roman" w:hAnsi="Times New Roman" w:cs="Times New Roman"/>
          <w:sz w:val="24"/>
          <w:szCs w:val="24"/>
        </w:rPr>
        <w:t>and the womb of Mary.</w:t>
      </w:r>
      <w:r w:rsidR="00890C08">
        <w:rPr>
          <w:rStyle w:val="FootnoteReference"/>
          <w:rFonts w:ascii="Times New Roman" w:hAnsi="Times New Roman" w:cs="Times New Roman"/>
          <w:sz w:val="24"/>
          <w:szCs w:val="24"/>
        </w:rPr>
        <w:footnoteReference w:id="33"/>
      </w:r>
      <w:r w:rsidR="00890C08">
        <w:rPr>
          <w:rFonts w:ascii="Times New Roman" w:hAnsi="Times New Roman" w:cs="Times New Roman"/>
          <w:sz w:val="24"/>
          <w:szCs w:val="24"/>
        </w:rPr>
        <w:t xml:space="preserve"> The idea of womb links to Baptism the idea of a second birth</w:t>
      </w:r>
      <w:r w:rsidR="00890C08">
        <w:rPr>
          <w:rStyle w:val="FootnoteReference"/>
          <w:rFonts w:ascii="Times New Roman" w:hAnsi="Times New Roman" w:cs="Times New Roman"/>
          <w:sz w:val="24"/>
          <w:szCs w:val="24"/>
        </w:rPr>
        <w:footnoteReference w:id="34"/>
      </w:r>
      <w:r w:rsidR="00890C08">
        <w:rPr>
          <w:rFonts w:ascii="Times New Roman" w:hAnsi="Times New Roman" w:cs="Times New Roman"/>
          <w:sz w:val="24"/>
          <w:szCs w:val="24"/>
        </w:rPr>
        <w:t xml:space="preserve"> and of death</w:t>
      </w:r>
      <w:r w:rsidR="00EB3FB8">
        <w:rPr>
          <w:rFonts w:ascii="Times New Roman" w:hAnsi="Times New Roman" w:cs="Times New Roman"/>
          <w:sz w:val="24"/>
          <w:szCs w:val="24"/>
        </w:rPr>
        <w:t>,</w:t>
      </w:r>
      <w:r w:rsidR="00890C08">
        <w:rPr>
          <w:rStyle w:val="FootnoteReference"/>
          <w:rFonts w:ascii="Times New Roman" w:hAnsi="Times New Roman" w:cs="Times New Roman"/>
          <w:sz w:val="24"/>
          <w:szCs w:val="24"/>
        </w:rPr>
        <w:footnoteReference w:id="35"/>
      </w:r>
      <w:r w:rsidR="00EB3FB8">
        <w:rPr>
          <w:rFonts w:ascii="Times New Roman" w:hAnsi="Times New Roman" w:cs="Times New Roman"/>
          <w:sz w:val="24"/>
          <w:szCs w:val="24"/>
        </w:rPr>
        <w:t xml:space="preserve"> notably by drowning.</w:t>
      </w:r>
      <w:r w:rsidR="00EB3FB8">
        <w:rPr>
          <w:rStyle w:val="FootnoteReference"/>
          <w:rFonts w:ascii="Times New Roman" w:hAnsi="Times New Roman" w:cs="Times New Roman"/>
          <w:sz w:val="24"/>
          <w:szCs w:val="24"/>
        </w:rPr>
        <w:footnoteReference w:id="36"/>
      </w:r>
      <w:r w:rsidR="00890C08">
        <w:rPr>
          <w:rFonts w:ascii="Times New Roman" w:hAnsi="Times New Roman" w:cs="Times New Roman"/>
          <w:sz w:val="24"/>
          <w:szCs w:val="24"/>
        </w:rPr>
        <w:t xml:space="preserve"> From Mary’s perpetual virginity, his womb theology, and several passages from scripture Ephrem lays out a theology of the </w:t>
      </w:r>
      <w:r w:rsidR="00A52E3C">
        <w:rPr>
          <w:rFonts w:ascii="Times New Roman" w:hAnsi="Times New Roman" w:cs="Times New Roman"/>
          <w:sz w:val="24"/>
          <w:szCs w:val="24"/>
        </w:rPr>
        <w:t>“first</w:t>
      </w:r>
      <w:r w:rsidR="00890C08">
        <w:rPr>
          <w:rFonts w:ascii="Times New Roman" w:hAnsi="Times New Roman" w:cs="Times New Roman"/>
          <w:sz w:val="24"/>
          <w:szCs w:val="24"/>
        </w:rPr>
        <w:t>borns</w:t>
      </w:r>
      <w:r w:rsidR="00A52E3C">
        <w:rPr>
          <w:rFonts w:ascii="Times New Roman" w:hAnsi="Times New Roman" w:cs="Times New Roman"/>
          <w:sz w:val="24"/>
          <w:szCs w:val="24"/>
        </w:rPr>
        <w:t>”</w:t>
      </w:r>
      <w:r w:rsidR="00890C08">
        <w:rPr>
          <w:rFonts w:ascii="Times New Roman" w:hAnsi="Times New Roman" w:cs="Times New Roman"/>
          <w:sz w:val="24"/>
          <w:szCs w:val="24"/>
        </w:rPr>
        <w:t>.</w:t>
      </w:r>
      <w:r w:rsidR="00A52E3C">
        <w:rPr>
          <w:rFonts w:ascii="Times New Roman" w:hAnsi="Times New Roman" w:cs="Times New Roman"/>
          <w:sz w:val="24"/>
          <w:szCs w:val="24"/>
        </w:rPr>
        <w:t xml:space="preserve"> On the eight day </w:t>
      </w:r>
      <w:r w:rsidR="00A52E3C">
        <w:rPr>
          <w:rFonts w:ascii="Times New Roman" w:hAnsi="Times New Roman" w:cs="Times New Roman"/>
          <w:sz w:val="24"/>
          <w:szCs w:val="24"/>
        </w:rPr>
        <w:lastRenderedPageBreak/>
        <w:t>after his birth Christ who was the firstborn reveals that he was the reason all Jewish firstborn sons before him were purified.</w:t>
      </w:r>
      <w:r w:rsidR="00A52E3C">
        <w:rPr>
          <w:rStyle w:val="FootnoteReference"/>
          <w:rFonts w:ascii="Times New Roman" w:hAnsi="Times New Roman" w:cs="Times New Roman"/>
          <w:sz w:val="24"/>
          <w:szCs w:val="24"/>
        </w:rPr>
        <w:footnoteReference w:id="37"/>
      </w:r>
      <w:r w:rsidR="00A52E3C">
        <w:rPr>
          <w:rFonts w:ascii="Times New Roman" w:hAnsi="Times New Roman" w:cs="Times New Roman"/>
          <w:sz w:val="24"/>
          <w:szCs w:val="24"/>
        </w:rPr>
        <w:t xml:space="preserve"> Yet, Christ also incorporates the baptized into his status as firstborn, “He begot us too through baptism and made us firstborn children by his free gift. ‘</w:t>
      </w:r>
      <w:proofErr w:type="gramStart"/>
      <w:r w:rsidR="00A52E3C">
        <w:rPr>
          <w:rFonts w:ascii="Times New Roman" w:hAnsi="Times New Roman" w:cs="Times New Roman"/>
          <w:sz w:val="24"/>
          <w:szCs w:val="24"/>
        </w:rPr>
        <w:t xml:space="preserve">For there is neither older nor </w:t>
      </w:r>
      <w:r w:rsidR="001A5C80">
        <w:rPr>
          <w:rFonts w:ascii="Times New Roman" w:hAnsi="Times New Roman" w:cs="Times New Roman"/>
          <w:sz w:val="24"/>
          <w:szCs w:val="24"/>
        </w:rPr>
        <w:t>younger in the womb of baptism’ (</w:t>
      </w:r>
      <w:r w:rsidR="001A5C80" w:rsidRPr="001A5C80">
        <w:rPr>
          <w:rFonts w:ascii="Times New Roman" w:hAnsi="Times New Roman" w:cs="Times New Roman"/>
          <w:sz w:val="24"/>
          <w:szCs w:val="24"/>
        </w:rPr>
        <w:t>Heb 12:23</w:t>
      </w:r>
      <w:r w:rsidR="001A5C80">
        <w:rPr>
          <w:rFonts w:ascii="Times New Roman" w:hAnsi="Times New Roman" w:cs="Times New Roman"/>
          <w:sz w:val="24"/>
          <w:szCs w:val="24"/>
        </w:rPr>
        <w:t>).</w:t>
      </w:r>
      <w:proofErr w:type="gramEnd"/>
      <w:r w:rsidR="00A52E3C">
        <w:rPr>
          <w:rFonts w:ascii="Times New Roman" w:hAnsi="Times New Roman" w:cs="Times New Roman"/>
          <w:sz w:val="24"/>
          <w:szCs w:val="24"/>
        </w:rPr>
        <w:t xml:space="preserve"> For it is about us that scripture is fulfilled, ‘Every firstborn that opens the womb is </w:t>
      </w:r>
      <w:proofErr w:type="gramStart"/>
      <w:r w:rsidR="00A52E3C">
        <w:rPr>
          <w:rFonts w:ascii="Times New Roman" w:hAnsi="Times New Roman" w:cs="Times New Roman"/>
          <w:sz w:val="24"/>
          <w:szCs w:val="24"/>
        </w:rPr>
        <w:t>holy</w:t>
      </w:r>
      <w:r w:rsidR="001A5C80">
        <w:rPr>
          <w:rFonts w:ascii="Times New Roman" w:hAnsi="Times New Roman" w:cs="Times New Roman"/>
          <w:sz w:val="24"/>
          <w:szCs w:val="24"/>
        </w:rPr>
        <w:t>’(</w:t>
      </w:r>
      <w:proofErr w:type="gramEnd"/>
      <w:r w:rsidR="001A5C80">
        <w:rPr>
          <w:rFonts w:ascii="Times New Roman" w:hAnsi="Times New Roman" w:cs="Times New Roman"/>
          <w:sz w:val="24"/>
          <w:szCs w:val="24"/>
        </w:rPr>
        <w:t xml:space="preserve"> Num 8:16-18).</w:t>
      </w:r>
      <w:r w:rsidR="00A52E3C">
        <w:rPr>
          <w:rFonts w:ascii="Times New Roman" w:hAnsi="Times New Roman" w:cs="Times New Roman"/>
          <w:sz w:val="24"/>
          <w:szCs w:val="24"/>
        </w:rPr>
        <w:t>”</w:t>
      </w:r>
      <w:r w:rsidR="001A5C80">
        <w:rPr>
          <w:rStyle w:val="FootnoteReference"/>
          <w:rFonts w:ascii="Times New Roman" w:hAnsi="Times New Roman" w:cs="Times New Roman"/>
          <w:sz w:val="24"/>
          <w:szCs w:val="24"/>
        </w:rPr>
        <w:footnoteReference w:id="38"/>
      </w:r>
      <w:r w:rsidR="001A5C80">
        <w:rPr>
          <w:rFonts w:ascii="Times New Roman" w:hAnsi="Times New Roman" w:cs="Times New Roman"/>
          <w:sz w:val="24"/>
          <w:szCs w:val="24"/>
        </w:rPr>
        <w:t xml:space="preserve"> The idea that we can all open the womb is in part because of the physical Virginity of Mary by which a great number of children could open her ever closed womb.</w:t>
      </w:r>
      <w:r w:rsidR="001A5C80">
        <w:rPr>
          <w:rStyle w:val="FootnoteReference"/>
          <w:rFonts w:ascii="Times New Roman" w:hAnsi="Times New Roman" w:cs="Times New Roman"/>
          <w:sz w:val="24"/>
          <w:szCs w:val="24"/>
        </w:rPr>
        <w:footnoteReference w:id="39"/>
      </w:r>
      <w:r w:rsidR="00651380">
        <w:rPr>
          <w:rFonts w:ascii="Times New Roman" w:hAnsi="Times New Roman" w:cs="Times New Roman"/>
          <w:sz w:val="24"/>
          <w:szCs w:val="24"/>
        </w:rPr>
        <w:t>In addition to making one a firstborn son, baptism also purifies from sin,</w:t>
      </w:r>
      <w:r w:rsidR="00651380">
        <w:rPr>
          <w:rStyle w:val="FootnoteReference"/>
          <w:rFonts w:ascii="Times New Roman" w:hAnsi="Times New Roman" w:cs="Times New Roman"/>
          <w:sz w:val="24"/>
          <w:szCs w:val="24"/>
        </w:rPr>
        <w:footnoteReference w:id="40"/>
      </w:r>
      <w:r w:rsidR="00651380">
        <w:rPr>
          <w:rFonts w:ascii="Times New Roman" w:hAnsi="Times New Roman" w:cs="Times New Roman"/>
          <w:sz w:val="24"/>
          <w:szCs w:val="24"/>
        </w:rPr>
        <w:t xml:space="preserve"> dispenses from the Mosaic law,</w:t>
      </w:r>
      <w:r w:rsidR="00651380">
        <w:rPr>
          <w:rStyle w:val="FootnoteReference"/>
          <w:rFonts w:ascii="Times New Roman" w:hAnsi="Times New Roman" w:cs="Times New Roman"/>
          <w:sz w:val="24"/>
          <w:szCs w:val="24"/>
        </w:rPr>
        <w:footnoteReference w:id="41"/>
      </w:r>
      <w:r w:rsidR="00651380">
        <w:rPr>
          <w:rFonts w:ascii="Times New Roman" w:hAnsi="Times New Roman" w:cs="Times New Roman"/>
          <w:sz w:val="24"/>
          <w:szCs w:val="24"/>
        </w:rPr>
        <w:t xml:space="preserve"> fills our deficiencies,</w:t>
      </w:r>
      <w:r w:rsidR="008E36E8">
        <w:rPr>
          <w:rStyle w:val="FootnoteReference"/>
          <w:rFonts w:ascii="Times New Roman" w:hAnsi="Times New Roman" w:cs="Times New Roman"/>
          <w:sz w:val="24"/>
          <w:szCs w:val="24"/>
        </w:rPr>
        <w:footnoteReference w:id="42"/>
      </w:r>
      <w:r w:rsidR="00651380">
        <w:rPr>
          <w:rFonts w:ascii="Times New Roman" w:hAnsi="Times New Roman" w:cs="Times New Roman"/>
          <w:sz w:val="24"/>
          <w:szCs w:val="24"/>
        </w:rPr>
        <w:t xml:space="preserve"> divinizes</w:t>
      </w:r>
      <w:r w:rsidR="00651380">
        <w:rPr>
          <w:rStyle w:val="FootnoteReference"/>
          <w:rFonts w:ascii="Times New Roman" w:hAnsi="Times New Roman" w:cs="Times New Roman"/>
          <w:sz w:val="24"/>
          <w:szCs w:val="24"/>
        </w:rPr>
        <w:footnoteReference w:id="43"/>
      </w:r>
      <w:r w:rsidR="00651380">
        <w:rPr>
          <w:rFonts w:ascii="Times New Roman" w:hAnsi="Times New Roman" w:cs="Times New Roman"/>
          <w:sz w:val="24"/>
          <w:szCs w:val="24"/>
        </w:rPr>
        <w:t xml:space="preserve"> and gives the Spirit</w:t>
      </w:r>
      <w:r w:rsidR="00651380">
        <w:rPr>
          <w:rStyle w:val="FootnoteReference"/>
          <w:rFonts w:ascii="Times New Roman" w:hAnsi="Times New Roman" w:cs="Times New Roman"/>
          <w:sz w:val="24"/>
          <w:szCs w:val="24"/>
        </w:rPr>
        <w:footnoteReference w:id="44"/>
      </w:r>
      <w:r w:rsidR="00651380">
        <w:rPr>
          <w:rFonts w:ascii="Times New Roman" w:hAnsi="Times New Roman" w:cs="Times New Roman"/>
          <w:sz w:val="24"/>
          <w:szCs w:val="24"/>
        </w:rPr>
        <w:t>, prepares one to face temptations,</w:t>
      </w:r>
      <w:r w:rsidR="00651380">
        <w:rPr>
          <w:rStyle w:val="FootnoteReference"/>
          <w:rFonts w:ascii="Times New Roman" w:hAnsi="Times New Roman" w:cs="Times New Roman"/>
          <w:sz w:val="24"/>
          <w:szCs w:val="24"/>
        </w:rPr>
        <w:footnoteReference w:id="45"/>
      </w:r>
      <w:r w:rsidR="00651380">
        <w:rPr>
          <w:rFonts w:ascii="Times New Roman" w:hAnsi="Times New Roman" w:cs="Times New Roman"/>
          <w:sz w:val="24"/>
          <w:szCs w:val="24"/>
        </w:rPr>
        <w:t xml:space="preserve"> gives one membership in the Church,</w:t>
      </w:r>
      <w:r w:rsidR="00651380">
        <w:rPr>
          <w:rStyle w:val="FootnoteReference"/>
          <w:rFonts w:ascii="Times New Roman" w:hAnsi="Times New Roman" w:cs="Times New Roman"/>
          <w:sz w:val="24"/>
          <w:szCs w:val="24"/>
        </w:rPr>
        <w:footnoteReference w:id="46"/>
      </w:r>
      <w:r w:rsidR="00651380">
        <w:rPr>
          <w:rFonts w:ascii="Times New Roman" w:hAnsi="Times New Roman" w:cs="Times New Roman"/>
          <w:sz w:val="24"/>
          <w:szCs w:val="24"/>
        </w:rPr>
        <w:t xml:space="preserve"> and restores one to youth.</w:t>
      </w:r>
      <w:r w:rsidR="00651380">
        <w:rPr>
          <w:rStyle w:val="FootnoteReference"/>
          <w:rFonts w:ascii="Times New Roman" w:hAnsi="Times New Roman" w:cs="Times New Roman"/>
          <w:sz w:val="24"/>
          <w:szCs w:val="24"/>
        </w:rPr>
        <w:footnoteReference w:id="47"/>
      </w:r>
    </w:p>
    <w:p w:rsidR="00B938DA" w:rsidRDefault="00C4534D" w:rsidP="00240DF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0C4FD7">
        <w:rPr>
          <w:rFonts w:ascii="Times New Roman" w:hAnsi="Times New Roman" w:cs="Times New Roman"/>
          <w:sz w:val="24"/>
          <w:szCs w:val="24"/>
        </w:rPr>
        <w:t>In light of the above theological background, several liturgical assumptions, allusions, and references are apparent. First, the anointing for Ephrem is prebaptismal. Ephrem speaks of anointing rushing before the womb (of baptism) giving birth.</w:t>
      </w:r>
      <w:r w:rsidR="000C4FD7">
        <w:rPr>
          <w:rStyle w:val="FootnoteReference"/>
          <w:rFonts w:ascii="Times New Roman" w:hAnsi="Times New Roman" w:cs="Times New Roman"/>
          <w:sz w:val="24"/>
          <w:szCs w:val="24"/>
        </w:rPr>
        <w:footnoteReference w:id="48"/>
      </w:r>
      <w:r w:rsidR="000C4FD7">
        <w:rPr>
          <w:rFonts w:ascii="Times New Roman" w:hAnsi="Times New Roman" w:cs="Times New Roman"/>
          <w:sz w:val="24"/>
          <w:szCs w:val="24"/>
        </w:rPr>
        <w:t xml:space="preserve"> He also speaks of baptism as the </w:t>
      </w:r>
      <w:r w:rsidR="000C4FD7">
        <w:rPr>
          <w:rFonts w:ascii="Times New Roman" w:hAnsi="Times New Roman" w:cs="Times New Roman"/>
          <w:sz w:val="24"/>
          <w:szCs w:val="24"/>
        </w:rPr>
        <w:lastRenderedPageBreak/>
        <w:t>perfection of anointing.</w:t>
      </w:r>
      <w:r w:rsidR="000C4FD7">
        <w:rPr>
          <w:rStyle w:val="FootnoteReference"/>
          <w:rFonts w:ascii="Times New Roman" w:hAnsi="Times New Roman" w:cs="Times New Roman"/>
          <w:sz w:val="24"/>
          <w:szCs w:val="24"/>
        </w:rPr>
        <w:footnoteReference w:id="49"/>
      </w:r>
      <w:r w:rsidR="000C4FD7">
        <w:rPr>
          <w:rFonts w:ascii="Times New Roman" w:hAnsi="Times New Roman" w:cs="Times New Roman"/>
          <w:sz w:val="24"/>
          <w:szCs w:val="24"/>
        </w:rPr>
        <w:t xml:space="preserve"> However it is possible that this anointing takes place while standing in the water, for he speaks about “</w:t>
      </w:r>
      <w:r w:rsidR="000C4FD7" w:rsidRPr="000C4FD7">
        <w:rPr>
          <w:rFonts w:ascii="Times New Roman" w:hAnsi="Times New Roman" w:cs="Times New Roman"/>
          <w:sz w:val="24"/>
          <w:szCs w:val="24"/>
        </w:rPr>
        <w:t>bodies anointed in baptism and sealed in the dipping.</w:t>
      </w:r>
      <w:r w:rsidR="000C4FD7">
        <w:rPr>
          <w:rFonts w:ascii="Times New Roman" w:hAnsi="Times New Roman" w:cs="Times New Roman"/>
          <w:sz w:val="24"/>
          <w:szCs w:val="24"/>
        </w:rPr>
        <w:t>”</w:t>
      </w:r>
      <w:r w:rsidR="000C4FD7">
        <w:rPr>
          <w:rStyle w:val="FootnoteReference"/>
          <w:rFonts w:ascii="Times New Roman" w:hAnsi="Times New Roman" w:cs="Times New Roman"/>
          <w:sz w:val="24"/>
          <w:szCs w:val="24"/>
        </w:rPr>
        <w:footnoteReference w:id="50"/>
      </w:r>
      <w:r w:rsidR="000A6E12">
        <w:rPr>
          <w:rFonts w:ascii="Times New Roman" w:hAnsi="Times New Roman" w:cs="Times New Roman"/>
          <w:sz w:val="24"/>
          <w:szCs w:val="24"/>
        </w:rPr>
        <w:t xml:space="preserve"> Second, i</w:t>
      </w:r>
      <w:r w:rsidR="00CD5F45">
        <w:rPr>
          <w:rFonts w:ascii="Times New Roman" w:hAnsi="Times New Roman" w:cs="Times New Roman"/>
          <w:sz w:val="24"/>
          <w:szCs w:val="24"/>
        </w:rPr>
        <w:t>n relation to Christ’s baptism Ephrem mentions at least three times about the hand of John on his head, the reference that seems most likely to imply that this was a regular liturgical action is the idea of Jesus receiving from John the Baptist the baptism He (Jesus) gave to Moses.</w:t>
      </w:r>
      <w:r w:rsidR="00CD5F45">
        <w:rPr>
          <w:rStyle w:val="FootnoteReference"/>
          <w:rFonts w:ascii="Times New Roman" w:hAnsi="Times New Roman" w:cs="Times New Roman"/>
          <w:sz w:val="24"/>
          <w:szCs w:val="24"/>
        </w:rPr>
        <w:footnoteReference w:id="51"/>
      </w:r>
      <w:r w:rsidR="00CD5F45">
        <w:rPr>
          <w:rFonts w:ascii="Times New Roman" w:hAnsi="Times New Roman" w:cs="Times New Roman"/>
          <w:sz w:val="24"/>
          <w:szCs w:val="24"/>
        </w:rPr>
        <w:t xml:space="preserve"> </w:t>
      </w:r>
    </w:p>
    <w:p w:rsidR="00B938DA" w:rsidRDefault="00CD5F45" w:rsidP="00B938D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Relatedly, an anointing of the head seems certain. Ephrem</w:t>
      </w:r>
      <w:r w:rsidR="00A01252">
        <w:rPr>
          <w:rFonts w:ascii="Times New Roman" w:hAnsi="Times New Roman" w:cs="Times New Roman"/>
          <w:sz w:val="24"/>
          <w:szCs w:val="24"/>
        </w:rPr>
        <w:t xml:space="preserve"> speaks of “the one who anoints his (own) head is perfumed with knowledge of God… Anoint your head with holiness, so that you may be a partner of the Messiah.”</w:t>
      </w:r>
      <w:r w:rsidR="00A01252">
        <w:rPr>
          <w:rStyle w:val="FootnoteReference"/>
          <w:rFonts w:ascii="Times New Roman" w:hAnsi="Times New Roman" w:cs="Times New Roman"/>
          <w:sz w:val="24"/>
          <w:szCs w:val="24"/>
        </w:rPr>
        <w:footnoteReference w:id="52"/>
      </w:r>
      <w:r w:rsidR="00A01252">
        <w:rPr>
          <w:rFonts w:ascii="Times New Roman" w:hAnsi="Times New Roman" w:cs="Times New Roman"/>
          <w:sz w:val="24"/>
          <w:szCs w:val="24"/>
        </w:rPr>
        <w:t xml:space="preserve"> The works of Ephrem also contain at least two references to Mary’s anointing of Christ head which relate to baptism through a reference to death.</w:t>
      </w:r>
      <w:r w:rsidR="00A01252">
        <w:rPr>
          <w:rStyle w:val="FootnoteReference"/>
          <w:rFonts w:ascii="Times New Roman" w:hAnsi="Times New Roman" w:cs="Times New Roman"/>
          <w:sz w:val="24"/>
          <w:szCs w:val="24"/>
        </w:rPr>
        <w:footnoteReference w:id="53"/>
      </w:r>
      <w:r w:rsidR="00A01252">
        <w:rPr>
          <w:rFonts w:ascii="Times New Roman" w:hAnsi="Times New Roman" w:cs="Times New Roman"/>
          <w:sz w:val="24"/>
          <w:szCs w:val="24"/>
        </w:rPr>
        <w:t xml:space="preserve"> Ephrem references all of the children of the Church being sig</w:t>
      </w:r>
      <w:r w:rsidR="000A6E12">
        <w:rPr>
          <w:rFonts w:ascii="Times New Roman" w:hAnsi="Times New Roman" w:cs="Times New Roman"/>
          <w:sz w:val="24"/>
          <w:szCs w:val="24"/>
        </w:rPr>
        <w:t>ned with the cross, which could also be related to the anointing of the head.</w:t>
      </w:r>
      <w:r w:rsidR="000A6E12">
        <w:rPr>
          <w:rStyle w:val="FootnoteReference"/>
          <w:rFonts w:ascii="Times New Roman" w:hAnsi="Times New Roman" w:cs="Times New Roman"/>
          <w:sz w:val="24"/>
          <w:szCs w:val="24"/>
        </w:rPr>
        <w:footnoteReference w:id="54"/>
      </w:r>
      <w:r w:rsidR="000A6E12">
        <w:rPr>
          <w:rFonts w:ascii="Times New Roman" w:hAnsi="Times New Roman" w:cs="Times New Roman"/>
          <w:sz w:val="24"/>
          <w:szCs w:val="24"/>
        </w:rPr>
        <w:t xml:space="preserve"> </w:t>
      </w:r>
      <w:r w:rsidR="00B938DA">
        <w:rPr>
          <w:rFonts w:ascii="Times New Roman" w:hAnsi="Times New Roman" w:cs="Times New Roman"/>
          <w:sz w:val="24"/>
          <w:szCs w:val="24"/>
        </w:rPr>
        <w:t>Fourth, there is a foul body anointing which seems to be attested to by the image of the diver</w:t>
      </w:r>
      <w:r w:rsidR="00B938DA">
        <w:rPr>
          <w:rStyle w:val="FootnoteReference"/>
          <w:rFonts w:ascii="Times New Roman" w:hAnsi="Times New Roman" w:cs="Times New Roman"/>
          <w:sz w:val="24"/>
          <w:szCs w:val="24"/>
        </w:rPr>
        <w:footnoteReference w:id="55"/>
      </w:r>
      <w:r w:rsidR="00B938DA">
        <w:rPr>
          <w:rFonts w:ascii="Times New Roman" w:hAnsi="Times New Roman" w:cs="Times New Roman"/>
          <w:sz w:val="24"/>
          <w:szCs w:val="24"/>
        </w:rPr>
        <w:t xml:space="preserve"> and the image of the robe of glory.</w:t>
      </w:r>
    </w:p>
    <w:p w:rsidR="00240DFB" w:rsidRDefault="000A6E12" w:rsidP="00B938D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Ephrem relates several times a cross of oil on the baptismal water. He speaks explicitly about oil on the water, “like a flame”.</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Ephrem relates also that, “Moses </w:t>
      </w:r>
      <w:r w:rsidRPr="000A6E12">
        <w:rPr>
          <w:rFonts w:ascii="Times New Roman" w:hAnsi="Times New Roman" w:cs="Times New Roman"/>
          <w:sz w:val="24"/>
          <w:szCs w:val="24"/>
        </w:rPr>
        <w:t>divided the waters</w:t>
      </w:r>
      <w:r>
        <w:rPr>
          <w:rFonts w:ascii="Times New Roman" w:hAnsi="Times New Roman" w:cs="Times New Roman"/>
          <w:sz w:val="24"/>
          <w:szCs w:val="24"/>
        </w:rPr>
        <w:t xml:space="preserve"> (of the Red Sea)</w:t>
      </w:r>
      <w:r w:rsidRPr="000A6E12">
        <w:rPr>
          <w:rFonts w:ascii="Times New Roman" w:hAnsi="Times New Roman" w:cs="Times New Roman"/>
          <w:sz w:val="24"/>
          <w:szCs w:val="24"/>
        </w:rPr>
        <w:t xml:space="preserve"> with the symbol of the cross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and that Simon Peter “fastened the cross on the water” (in reference to his walking on the water).</w:t>
      </w:r>
      <w:r>
        <w:rPr>
          <w:rStyle w:val="FootnoteReference"/>
          <w:rFonts w:ascii="Times New Roman" w:hAnsi="Times New Roman" w:cs="Times New Roman"/>
          <w:sz w:val="24"/>
          <w:szCs w:val="24"/>
        </w:rPr>
        <w:footnoteReference w:id="58"/>
      </w:r>
      <w:r w:rsidR="0069710C">
        <w:rPr>
          <w:rFonts w:ascii="Times New Roman" w:hAnsi="Times New Roman" w:cs="Times New Roman"/>
          <w:sz w:val="24"/>
          <w:szCs w:val="24"/>
        </w:rPr>
        <w:t xml:space="preserve"> Finally, in the prebaptismal liturgy there is possibly an </w:t>
      </w:r>
      <w:proofErr w:type="spellStart"/>
      <w:r w:rsidR="0069710C">
        <w:rPr>
          <w:rFonts w:ascii="Times New Roman" w:hAnsi="Times New Roman" w:cs="Times New Roman"/>
          <w:sz w:val="24"/>
          <w:szCs w:val="24"/>
        </w:rPr>
        <w:t>exorcistic</w:t>
      </w:r>
      <w:proofErr w:type="spellEnd"/>
      <w:r w:rsidR="0069710C">
        <w:rPr>
          <w:rFonts w:ascii="Times New Roman" w:hAnsi="Times New Roman" w:cs="Times New Roman"/>
          <w:sz w:val="24"/>
          <w:szCs w:val="24"/>
        </w:rPr>
        <w:t xml:space="preserve"> element, though it is possible that </w:t>
      </w:r>
      <w:r w:rsidR="00DD5875">
        <w:rPr>
          <w:rFonts w:ascii="Times New Roman" w:hAnsi="Times New Roman" w:cs="Times New Roman"/>
          <w:sz w:val="24"/>
          <w:szCs w:val="24"/>
        </w:rPr>
        <w:t>exorcism take place in the water bath itself</w:t>
      </w:r>
      <w:r w:rsidR="00B938DA">
        <w:rPr>
          <w:rFonts w:ascii="Times New Roman" w:hAnsi="Times New Roman" w:cs="Times New Roman"/>
          <w:sz w:val="24"/>
          <w:szCs w:val="24"/>
        </w:rPr>
        <w:t>. Ephrem relates anointing and the cross to power over devils. “</w:t>
      </w:r>
      <w:r w:rsidR="00B938DA" w:rsidRPr="00B938DA">
        <w:rPr>
          <w:rFonts w:ascii="Times New Roman" w:hAnsi="Times New Roman" w:cs="Times New Roman"/>
          <w:sz w:val="24"/>
          <w:szCs w:val="24"/>
        </w:rPr>
        <w:t xml:space="preserve">For in one instant Satan fell </w:t>
      </w:r>
      <w:r w:rsidR="00B938DA" w:rsidRPr="00B938DA">
        <w:rPr>
          <w:rFonts w:ascii="Times New Roman" w:hAnsi="Times New Roman" w:cs="Times New Roman"/>
          <w:sz w:val="24"/>
          <w:szCs w:val="24"/>
        </w:rPr>
        <w:lastRenderedPageBreak/>
        <w:t>beneath the victory of the cross. After ordinary people had been anointed, and sent forth by reason of their mission, and were highly successful in an instant, through miracles of (healing) those in pain, and sickness and evil spirits.</w:t>
      </w:r>
      <w:r w:rsidR="00B938DA">
        <w:rPr>
          <w:rFonts w:ascii="Times New Roman" w:hAnsi="Times New Roman" w:cs="Times New Roman"/>
          <w:sz w:val="24"/>
          <w:szCs w:val="24"/>
        </w:rPr>
        <w:t>”</w:t>
      </w:r>
      <w:r w:rsidR="00B938DA">
        <w:rPr>
          <w:rStyle w:val="FootnoteReference"/>
          <w:rFonts w:ascii="Times New Roman" w:hAnsi="Times New Roman" w:cs="Times New Roman"/>
          <w:sz w:val="24"/>
          <w:szCs w:val="24"/>
        </w:rPr>
        <w:footnoteReference w:id="59"/>
      </w:r>
      <w:r w:rsidR="00DD5875">
        <w:rPr>
          <w:rFonts w:ascii="Times New Roman" w:hAnsi="Times New Roman" w:cs="Times New Roman"/>
          <w:sz w:val="24"/>
          <w:szCs w:val="24"/>
        </w:rPr>
        <w:t xml:space="preserve"> A second text links exorcism to the water, and is thus a fitting transition into the water bath portion of the mysteries of initiation. </w:t>
      </w:r>
      <w:r w:rsidR="004952C3">
        <w:rPr>
          <w:rFonts w:ascii="Times New Roman" w:hAnsi="Times New Roman" w:cs="Times New Roman"/>
          <w:sz w:val="24"/>
          <w:szCs w:val="24"/>
        </w:rPr>
        <w:t xml:space="preserve">In the context of a discussion of exorcisms and faith Ephrem describes the Israelites who have an unclean spirit cast out of them by crossing the (Red) sea for healing and purifying them by fire (the pillar of fire). The unclean spirit looked to the Gentiles who “had become pools of water” (they were baptized and apparently had faith) and was unable to dwell in them, so he returns to the Israelites. This seems to relate to an admonition, “the Messiah will not come again in his body to heal </w:t>
      </w:r>
      <w:proofErr w:type="spellStart"/>
      <w:r w:rsidR="004952C3">
        <w:rPr>
          <w:rFonts w:ascii="Times New Roman" w:hAnsi="Times New Roman" w:cs="Times New Roman"/>
          <w:sz w:val="24"/>
          <w:szCs w:val="24"/>
        </w:rPr>
        <w:t>grevious</w:t>
      </w:r>
      <w:proofErr w:type="spellEnd"/>
      <w:r w:rsidR="004952C3">
        <w:rPr>
          <w:rFonts w:ascii="Times New Roman" w:hAnsi="Times New Roman" w:cs="Times New Roman"/>
          <w:sz w:val="24"/>
          <w:szCs w:val="24"/>
        </w:rPr>
        <w:t xml:space="preserve"> pain freely without requiring faith.</w:t>
      </w:r>
      <w:r w:rsidR="004952C3">
        <w:rPr>
          <w:rStyle w:val="FootnoteReference"/>
          <w:rFonts w:ascii="Times New Roman" w:hAnsi="Times New Roman" w:cs="Times New Roman"/>
          <w:sz w:val="24"/>
          <w:szCs w:val="24"/>
        </w:rPr>
        <w:footnoteReference w:id="60"/>
      </w:r>
      <w:r w:rsidR="006B06E3">
        <w:rPr>
          <w:rFonts w:ascii="Times New Roman" w:hAnsi="Times New Roman" w:cs="Times New Roman"/>
          <w:sz w:val="24"/>
          <w:szCs w:val="24"/>
        </w:rPr>
        <w:t xml:space="preserve"> The reference to fire could be interpreted as an allusion for oil, because of the link between oil and light and even references to flame on water.</w:t>
      </w:r>
      <w:r w:rsidR="006B06E3">
        <w:rPr>
          <w:rStyle w:val="FootnoteReference"/>
          <w:rFonts w:ascii="Times New Roman" w:hAnsi="Times New Roman" w:cs="Times New Roman"/>
          <w:sz w:val="24"/>
          <w:szCs w:val="24"/>
        </w:rPr>
        <w:footnoteReference w:id="61"/>
      </w:r>
      <w:r w:rsidR="006B06E3">
        <w:rPr>
          <w:rFonts w:ascii="Times New Roman" w:hAnsi="Times New Roman" w:cs="Times New Roman"/>
          <w:sz w:val="24"/>
          <w:szCs w:val="24"/>
        </w:rPr>
        <w:t xml:space="preserve"> The relation of </w:t>
      </w:r>
      <w:r w:rsidR="001F77C8">
        <w:rPr>
          <w:rFonts w:ascii="Times New Roman" w:hAnsi="Times New Roman" w:cs="Times New Roman"/>
          <w:sz w:val="24"/>
          <w:szCs w:val="24"/>
        </w:rPr>
        <w:t xml:space="preserve">both </w:t>
      </w:r>
      <w:r w:rsidR="006B06E3">
        <w:rPr>
          <w:rFonts w:ascii="Times New Roman" w:hAnsi="Times New Roman" w:cs="Times New Roman"/>
          <w:sz w:val="24"/>
          <w:szCs w:val="24"/>
        </w:rPr>
        <w:t>anointing and baptism to exorcism is possible</w:t>
      </w:r>
      <w:r w:rsidR="001F77C8">
        <w:rPr>
          <w:rFonts w:ascii="Times New Roman" w:hAnsi="Times New Roman" w:cs="Times New Roman"/>
          <w:sz w:val="24"/>
          <w:szCs w:val="24"/>
        </w:rPr>
        <w:t>.</w:t>
      </w:r>
    </w:p>
    <w:p w:rsidR="00DD5875" w:rsidRPr="00240DFB" w:rsidRDefault="00DD5875" w:rsidP="00B938D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Ephrem also assumes, implies, or refers to element of the water bath portion of the liturgy.</w:t>
      </w:r>
      <w:r w:rsidR="001F77C8">
        <w:rPr>
          <w:rFonts w:ascii="Times New Roman" w:hAnsi="Times New Roman" w:cs="Times New Roman"/>
          <w:sz w:val="24"/>
          <w:szCs w:val="24"/>
        </w:rPr>
        <w:t xml:space="preserve"> First, Ephrem’s writings clearly assumes and refers to the triple immersion of the </w:t>
      </w:r>
      <w:proofErr w:type="gramStart"/>
      <w:r w:rsidR="00D42AC0">
        <w:rPr>
          <w:rFonts w:ascii="Times New Roman" w:hAnsi="Times New Roman" w:cs="Times New Roman"/>
          <w:sz w:val="24"/>
          <w:szCs w:val="24"/>
        </w:rPr>
        <w:t>catechumens</w:t>
      </w:r>
      <w:proofErr w:type="gramEnd"/>
      <w:r w:rsidR="001F77C8">
        <w:rPr>
          <w:rFonts w:ascii="Times New Roman" w:hAnsi="Times New Roman" w:cs="Times New Roman"/>
          <w:sz w:val="24"/>
          <w:szCs w:val="24"/>
        </w:rPr>
        <w:t xml:space="preserve"> one element which is clearly a liturgical practice for, is.  Ephrem speaks of the parallel between the “</w:t>
      </w:r>
      <w:r w:rsidR="001F77C8" w:rsidRPr="001F77C8">
        <w:rPr>
          <w:rFonts w:ascii="Times New Roman" w:hAnsi="Times New Roman" w:cs="Times New Roman"/>
          <w:sz w:val="24"/>
          <w:szCs w:val="24"/>
        </w:rPr>
        <w:t>three immersions with which he</w:t>
      </w:r>
      <w:r w:rsidR="001F77C8">
        <w:rPr>
          <w:rFonts w:ascii="Times New Roman" w:hAnsi="Times New Roman" w:cs="Times New Roman"/>
          <w:sz w:val="24"/>
          <w:szCs w:val="24"/>
        </w:rPr>
        <w:t xml:space="preserve"> (Christ)</w:t>
      </w:r>
      <w:r w:rsidR="001F77C8" w:rsidRPr="001F77C8">
        <w:rPr>
          <w:rFonts w:ascii="Times New Roman" w:hAnsi="Times New Roman" w:cs="Times New Roman"/>
          <w:sz w:val="24"/>
          <w:szCs w:val="24"/>
        </w:rPr>
        <w:t xml:space="preserve"> was baptized</w:t>
      </w:r>
      <w:r w:rsidR="001F77C8">
        <w:rPr>
          <w:rFonts w:ascii="Times New Roman" w:hAnsi="Times New Roman" w:cs="Times New Roman"/>
          <w:sz w:val="24"/>
          <w:szCs w:val="24"/>
        </w:rPr>
        <w:t>” and the three temptations in the desert.</w:t>
      </w:r>
      <w:r w:rsidR="001F77C8">
        <w:rPr>
          <w:rStyle w:val="FootnoteReference"/>
          <w:rFonts w:ascii="Times New Roman" w:hAnsi="Times New Roman" w:cs="Times New Roman"/>
          <w:sz w:val="24"/>
          <w:szCs w:val="24"/>
        </w:rPr>
        <w:footnoteReference w:id="62"/>
      </w:r>
      <w:r w:rsidR="00F5734E">
        <w:rPr>
          <w:rFonts w:ascii="Times New Roman" w:hAnsi="Times New Roman" w:cs="Times New Roman"/>
          <w:sz w:val="24"/>
          <w:szCs w:val="24"/>
        </w:rPr>
        <w:t xml:space="preserve"> Corresponding to the womb imagery, the three immersions are referred to as the “three labor pangs that are the three glorious </w:t>
      </w:r>
      <w:r w:rsidR="00F5734E" w:rsidRPr="00F5734E">
        <w:rPr>
          <w:rFonts w:ascii="Times New Roman" w:hAnsi="Times New Roman" w:cs="Times New Roman"/>
          <w:sz w:val="24"/>
          <w:szCs w:val="24"/>
        </w:rPr>
        <w:t>names of Father and Son and Holy Spirit.</w:t>
      </w:r>
      <w:r w:rsidR="00F5734E">
        <w:rPr>
          <w:rFonts w:ascii="Times New Roman" w:hAnsi="Times New Roman" w:cs="Times New Roman"/>
          <w:sz w:val="24"/>
          <w:szCs w:val="24"/>
        </w:rPr>
        <w:t>”</w:t>
      </w:r>
      <w:r w:rsidR="00F5734E">
        <w:rPr>
          <w:rStyle w:val="FootnoteReference"/>
          <w:rFonts w:ascii="Times New Roman" w:hAnsi="Times New Roman" w:cs="Times New Roman"/>
          <w:sz w:val="24"/>
          <w:szCs w:val="24"/>
        </w:rPr>
        <w:footnoteReference w:id="63"/>
      </w:r>
      <w:r w:rsidR="00F5734E">
        <w:rPr>
          <w:rFonts w:ascii="Times New Roman" w:hAnsi="Times New Roman" w:cs="Times New Roman"/>
          <w:sz w:val="24"/>
          <w:szCs w:val="24"/>
        </w:rPr>
        <w:t xml:space="preserve"> The Trinitarian formula as evident above is present in the </w:t>
      </w:r>
      <w:proofErr w:type="spellStart"/>
      <w:r w:rsidR="00F5734E">
        <w:rPr>
          <w:rFonts w:ascii="Times New Roman" w:hAnsi="Times New Roman" w:cs="Times New Roman"/>
          <w:sz w:val="24"/>
          <w:szCs w:val="24"/>
        </w:rPr>
        <w:t>Ephremian</w:t>
      </w:r>
      <w:proofErr w:type="spellEnd"/>
      <w:r w:rsidR="00F5734E">
        <w:rPr>
          <w:rFonts w:ascii="Times New Roman" w:hAnsi="Times New Roman" w:cs="Times New Roman"/>
          <w:sz w:val="24"/>
          <w:szCs w:val="24"/>
        </w:rPr>
        <w:t xml:space="preserve"> liturgy. Ephrem </w:t>
      </w:r>
      <w:r w:rsidR="00F5734E">
        <w:rPr>
          <w:rFonts w:ascii="Times New Roman" w:hAnsi="Times New Roman" w:cs="Times New Roman"/>
          <w:sz w:val="24"/>
          <w:szCs w:val="24"/>
        </w:rPr>
        <w:lastRenderedPageBreak/>
        <w:t>writes that the name of the Trinity makes Christian</w:t>
      </w:r>
      <w:r w:rsidR="00AF385C">
        <w:rPr>
          <w:rFonts w:ascii="Times New Roman" w:hAnsi="Times New Roman" w:cs="Times New Roman"/>
          <w:sz w:val="24"/>
          <w:szCs w:val="24"/>
        </w:rPr>
        <w:t xml:space="preserve"> baptism greater than </w:t>
      </w:r>
      <w:proofErr w:type="spellStart"/>
      <w:r w:rsidR="00AF385C">
        <w:rPr>
          <w:rFonts w:ascii="Times New Roman" w:hAnsi="Times New Roman" w:cs="Times New Roman"/>
          <w:sz w:val="24"/>
          <w:szCs w:val="24"/>
        </w:rPr>
        <w:t>Joha</w:t>
      </w:r>
      <w:r w:rsidR="00F5734E">
        <w:rPr>
          <w:rFonts w:ascii="Times New Roman" w:hAnsi="Times New Roman" w:cs="Times New Roman"/>
          <w:sz w:val="24"/>
          <w:szCs w:val="24"/>
        </w:rPr>
        <w:t>n</w:t>
      </w:r>
      <w:r w:rsidR="00AF385C">
        <w:rPr>
          <w:rFonts w:ascii="Times New Roman" w:hAnsi="Times New Roman" w:cs="Times New Roman"/>
          <w:sz w:val="24"/>
          <w:szCs w:val="24"/>
        </w:rPr>
        <w:t>n</w:t>
      </w:r>
      <w:r w:rsidR="00F5734E">
        <w:rPr>
          <w:rFonts w:ascii="Times New Roman" w:hAnsi="Times New Roman" w:cs="Times New Roman"/>
          <w:sz w:val="24"/>
          <w:szCs w:val="24"/>
        </w:rPr>
        <w:t>ine</w:t>
      </w:r>
      <w:proofErr w:type="spellEnd"/>
      <w:r w:rsidR="00F5734E">
        <w:rPr>
          <w:rFonts w:ascii="Times New Roman" w:hAnsi="Times New Roman" w:cs="Times New Roman"/>
          <w:sz w:val="24"/>
          <w:szCs w:val="24"/>
        </w:rPr>
        <w:t>.</w:t>
      </w:r>
      <w:r w:rsidR="00AF385C">
        <w:rPr>
          <w:rStyle w:val="FootnoteReference"/>
          <w:rFonts w:ascii="Times New Roman" w:hAnsi="Times New Roman" w:cs="Times New Roman"/>
          <w:sz w:val="24"/>
          <w:szCs w:val="24"/>
        </w:rPr>
        <w:footnoteReference w:id="64"/>
      </w:r>
      <w:r w:rsidR="00AF385C">
        <w:rPr>
          <w:rFonts w:ascii="Times New Roman" w:hAnsi="Times New Roman" w:cs="Times New Roman"/>
          <w:sz w:val="24"/>
          <w:szCs w:val="24"/>
        </w:rPr>
        <w:t xml:space="preserve"> The three names are necessary for </w:t>
      </w:r>
      <w:proofErr w:type="gramStart"/>
      <w:r w:rsidR="00AF385C">
        <w:rPr>
          <w:rFonts w:ascii="Times New Roman" w:hAnsi="Times New Roman" w:cs="Times New Roman"/>
          <w:sz w:val="24"/>
          <w:szCs w:val="24"/>
        </w:rPr>
        <w:t>baptism,</w:t>
      </w:r>
      <w:proofErr w:type="gramEnd"/>
      <w:r w:rsidR="00AF385C">
        <w:rPr>
          <w:rFonts w:ascii="Times New Roman" w:hAnsi="Times New Roman" w:cs="Times New Roman"/>
          <w:sz w:val="24"/>
          <w:szCs w:val="24"/>
        </w:rPr>
        <w:t xml:space="preserve"> one may not be baptized in one name only.</w:t>
      </w:r>
      <w:r w:rsidR="00AF385C">
        <w:rPr>
          <w:rStyle w:val="FootnoteReference"/>
          <w:rFonts w:ascii="Times New Roman" w:hAnsi="Times New Roman" w:cs="Times New Roman"/>
          <w:sz w:val="24"/>
          <w:szCs w:val="24"/>
        </w:rPr>
        <w:footnoteReference w:id="65"/>
      </w:r>
      <w:r w:rsidR="00AF385C">
        <w:rPr>
          <w:rFonts w:ascii="Times New Roman" w:hAnsi="Times New Roman" w:cs="Times New Roman"/>
          <w:sz w:val="24"/>
          <w:szCs w:val="24"/>
        </w:rPr>
        <w:t xml:space="preserve"> Ephrem was baptized in the Trinitarian formula.</w:t>
      </w:r>
      <w:r w:rsidR="00AF385C">
        <w:rPr>
          <w:rStyle w:val="FootnoteReference"/>
          <w:rFonts w:ascii="Times New Roman" w:hAnsi="Times New Roman" w:cs="Times New Roman"/>
          <w:sz w:val="24"/>
          <w:szCs w:val="24"/>
        </w:rPr>
        <w:footnoteReference w:id="66"/>
      </w:r>
      <w:r w:rsidR="00AF385C">
        <w:rPr>
          <w:rFonts w:ascii="Times New Roman" w:hAnsi="Times New Roman" w:cs="Times New Roman"/>
          <w:sz w:val="24"/>
          <w:szCs w:val="24"/>
        </w:rPr>
        <w:t xml:space="preserve"> </w:t>
      </w:r>
    </w:p>
    <w:p w:rsidR="00240DFB" w:rsidRPr="00240DFB" w:rsidRDefault="0065599E" w:rsidP="00240DF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Baptism was administered by baptized priests (presbyters or deacons). That those who baptize must be baptized is evident from Ephrem’s discussion of the apostles baptizing during Christ’s ministry, “They would not have been able to baptize others if they (themselves) had not been baptized.”</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w:t>
      </w:r>
      <w:r w:rsidR="00BD72C4">
        <w:rPr>
          <w:rFonts w:ascii="Times New Roman" w:hAnsi="Times New Roman" w:cs="Times New Roman"/>
          <w:sz w:val="24"/>
          <w:szCs w:val="24"/>
        </w:rPr>
        <w:t>The “Hymns on Virginity” refer twice to baptism by priests: calling the priesthood “servant of the (baptismal) womb”</w:t>
      </w:r>
      <w:r w:rsidR="00BD72C4">
        <w:rPr>
          <w:rStyle w:val="FootnoteReference"/>
          <w:rFonts w:ascii="Times New Roman" w:hAnsi="Times New Roman" w:cs="Times New Roman"/>
          <w:sz w:val="24"/>
          <w:szCs w:val="24"/>
        </w:rPr>
        <w:footnoteReference w:id="68"/>
      </w:r>
      <w:r w:rsidR="00BD72C4">
        <w:rPr>
          <w:rFonts w:ascii="Times New Roman" w:hAnsi="Times New Roman" w:cs="Times New Roman"/>
          <w:sz w:val="24"/>
          <w:szCs w:val="24"/>
        </w:rPr>
        <w:t xml:space="preserve"> and referring to whitening (a reference to baptism) and the Levites’ envy for the apostles with whom Christ replaced the </w:t>
      </w:r>
      <w:proofErr w:type="spellStart"/>
      <w:r w:rsidR="00BD72C4">
        <w:rPr>
          <w:rFonts w:ascii="Times New Roman" w:hAnsi="Times New Roman" w:cs="Times New Roman"/>
          <w:sz w:val="24"/>
          <w:szCs w:val="24"/>
        </w:rPr>
        <w:t>Levitic</w:t>
      </w:r>
      <w:proofErr w:type="spellEnd"/>
      <w:r w:rsidR="00BD72C4">
        <w:rPr>
          <w:rFonts w:ascii="Times New Roman" w:hAnsi="Times New Roman" w:cs="Times New Roman"/>
          <w:sz w:val="24"/>
          <w:szCs w:val="24"/>
        </w:rPr>
        <w:t xml:space="preserve"> priesthood.</w:t>
      </w:r>
      <w:r w:rsidR="00BD72C4">
        <w:rPr>
          <w:rStyle w:val="FootnoteReference"/>
          <w:rFonts w:ascii="Times New Roman" w:hAnsi="Times New Roman" w:cs="Times New Roman"/>
          <w:sz w:val="24"/>
          <w:szCs w:val="24"/>
        </w:rPr>
        <w:footnoteReference w:id="69"/>
      </w:r>
      <w:r w:rsidR="00F64BB0">
        <w:rPr>
          <w:rFonts w:ascii="Times New Roman" w:hAnsi="Times New Roman" w:cs="Times New Roman"/>
          <w:sz w:val="24"/>
          <w:szCs w:val="24"/>
        </w:rPr>
        <w:br/>
      </w:r>
      <w:r w:rsidR="00BD72C4">
        <w:rPr>
          <w:rFonts w:ascii="Times New Roman" w:hAnsi="Times New Roman" w:cs="Times New Roman"/>
          <w:sz w:val="24"/>
          <w:szCs w:val="24"/>
        </w:rPr>
        <w:tab/>
      </w:r>
      <w:r w:rsidR="00D744E6">
        <w:rPr>
          <w:rFonts w:ascii="Times New Roman" w:hAnsi="Times New Roman" w:cs="Times New Roman"/>
          <w:sz w:val="24"/>
          <w:szCs w:val="24"/>
        </w:rPr>
        <w:t>Ephrem exalts children, who at the birth and death were “the grapes of the wedding feast” and “were intertwined the crown of suffering.”</w:t>
      </w:r>
      <w:r w:rsidR="00D744E6">
        <w:rPr>
          <w:rStyle w:val="FootnoteReference"/>
          <w:rFonts w:ascii="Times New Roman" w:hAnsi="Times New Roman" w:cs="Times New Roman"/>
          <w:sz w:val="24"/>
          <w:szCs w:val="24"/>
        </w:rPr>
        <w:footnoteReference w:id="70"/>
      </w:r>
      <w:r w:rsidR="00D744E6">
        <w:rPr>
          <w:rFonts w:ascii="Times New Roman" w:hAnsi="Times New Roman" w:cs="Times New Roman"/>
          <w:sz w:val="24"/>
          <w:szCs w:val="24"/>
        </w:rPr>
        <w:t xml:space="preserve"> Since children were participants in the baptism of the cross it is fitting that they also received baptism of water. The most explicit piece of evidence is in regards to not being envious of people who have been Christian for a longer or shorter period than you</w:t>
      </w:r>
      <w:r w:rsidR="002D000E">
        <w:rPr>
          <w:rFonts w:ascii="Times New Roman" w:hAnsi="Times New Roman" w:cs="Times New Roman"/>
          <w:sz w:val="24"/>
          <w:szCs w:val="24"/>
        </w:rPr>
        <w:t>.</w:t>
      </w:r>
      <w:r w:rsidR="00D744E6">
        <w:rPr>
          <w:rFonts w:ascii="Times New Roman" w:hAnsi="Times New Roman" w:cs="Times New Roman"/>
          <w:sz w:val="24"/>
          <w:szCs w:val="24"/>
        </w:rPr>
        <w:t xml:space="preserve"> Ephrem challenges the readers to not be envious, “</w:t>
      </w:r>
      <w:r w:rsidR="002D000E" w:rsidRPr="002D000E">
        <w:rPr>
          <w:rFonts w:ascii="Times New Roman" w:hAnsi="Times New Roman" w:cs="Times New Roman"/>
          <w:sz w:val="24"/>
          <w:szCs w:val="24"/>
        </w:rPr>
        <w:t>For who can permit the more recent just to live like the earlier just, without having to work for it Among those who were hired in the morning, are not the young children who died included?</w:t>
      </w:r>
      <w:r w:rsidR="002D000E">
        <w:rPr>
          <w:rFonts w:ascii="Times New Roman" w:hAnsi="Times New Roman" w:cs="Times New Roman"/>
          <w:sz w:val="24"/>
          <w:szCs w:val="24"/>
        </w:rPr>
        <w:t>”</w:t>
      </w:r>
      <w:r w:rsidR="002D000E">
        <w:rPr>
          <w:rStyle w:val="FootnoteReference"/>
          <w:rFonts w:ascii="Times New Roman" w:hAnsi="Times New Roman" w:cs="Times New Roman"/>
          <w:sz w:val="24"/>
          <w:szCs w:val="24"/>
        </w:rPr>
        <w:footnoteReference w:id="71"/>
      </w:r>
      <w:r w:rsidR="002D000E">
        <w:rPr>
          <w:rFonts w:ascii="Times New Roman" w:hAnsi="Times New Roman" w:cs="Times New Roman"/>
          <w:sz w:val="24"/>
          <w:szCs w:val="24"/>
        </w:rPr>
        <w:t xml:space="preserve"> This statement is not eschatological, but rather ecclesial, and may be interpreted as a reference to people who have been Christian all of their lives and “died” (were baptized) in infancy. Ephrem explicitly </w:t>
      </w:r>
      <w:r w:rsidR="002D000E">
        <w:rPr>
          <w:rFonts w:ascii="Times New Roman" w:hAnsi="Times New Roman" w:cs="Times New Roman"/>
          <w:sz w:val="24"/>
          <w:szCs w:val="24"/>
        </w:rPr>
        <w:lastRenderedPageBreak/>
        <w:t>references infants weaning and babes eating bread instead of milk.</w:t>
      </w:r>
      <w:r w:rsidR="002D000E">
        <w:rPr>
          <w:rStyle w:val="FootnoteReference"/>
          <w:rFonts w:ascii="Times New Roman" w:hAnsi="Times New Roman" w:cs="Times New Roman"/>
          <w:sz w:val="24"/>
          <w:szCs w:val="24"/>
        </w:rPr>
        <w:footnoteReference w:id="72"/>
      </w:r>
      <w:r w:rsidR="002D000E">
        <w:rPr>
          <w:rFonts w:ascii="Times New Roman" w:hAnsi="Times New Roman" w:cs="Times New Roman"/>
          <w:sz w:val="24"/>
          <w:szCs w:val="24"/>
        </w:rPr>
        <w:t xml:space="preserve"> While new Christian adults are surely included, the statements add weight to the other pieces of evidence.</w:t>
      </w:r>
    </w:p>
    <w:p w:rsidR="00240DFB" w:rsidRDefault="006852AC" w:rsidP="00240DF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References to bathing</w:t>
      </w:r>
      <w:r w:rsidR="001F4EFC">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and diving as well as the emphasis on being born through baptism seem to assume that the one being baptized is nude.</w:t>
      </w:r>
      <w:r w:rsidR="001F4EFC">
        <w:rPr>
          <w:rFonts w:ascii="Times New Roman" w:hAnsi="Times New Roman" w:cs="Times New Roman"/>
          <w:sz w:val="24"/>
          <w:szCs w:val="24"/>
        </w:rPr>
        <w:t xml:space="preserve"> References to the robe of glory</w:t>
      </w:r>
      <w:r w:rsidR="001F4EFC">
        <w:rPr>
          <w:rStyle w:val="FootnoteReference"/>
          <w:rFonts w:ascii="Times New Roman" w:hAnsi="Times New Roman" w:cs="Times New Roman"/>
          <w:sz w:val="24"/>
          <w:szCs w:val="24"/>
        </w:rPr>
        <w:footnoteReference w:id="74"/>
      </w:r>
      <w:r w:rsidR="001F4EFC">
        <w:rPr>
          <w:rFonts w:ascii="Times New Roman" w:hAnsi="Times New Roman" w:cs="Times New Roman"/>
          <w:sz w:val="24"/>
          <w:szCs w:val="24"/>
        </w:rPr>
        <w:t xml:space="preserve"> could be a reference to the nude oiled state of emerging from the water or some kind of white robe. Most explicit is Ephrem’s first “Hymn of Virginity,” “</w:t>
      </w:r>
      <w:r w:rsidR="001F4EFC" w:rsidRPr="001F4EFC">
        <w:rPr>
          <w:rFonts w:ascii="Times New Roman" w:hAnsi="Times New Roman" w:cs="Times New Roman"/>
          <w:sz w:val="24"/>
          <w:szCs w:val="24"/>
        </w:rPr>
        <w:t>O body, strip off the utterly hateful old man,</w:t>
      </w:r>
      <w:r w:rsidR="005733A3">
        <w:rPr>
          <w:rFonts w:ascii="Times New Roman" w:hAnsi="Times New Roman" w:cs="Times New Roman"/>
          <w:sz w:val="24"/>
          <w:szCs w:val="24"/>
        </w:rPr>
        <w:t xml:space="preserve"> </w:t>
      </w:r>
      <w:r w:rsidR="001F4EFC" w:rsidRPr="001F4EFC">
        <w:rPr>
          <w:rFonts w:ascii="Times New Roman" w:hAnsi="Times New Roman" w:cs="Times New Roman"/>
          <w:sz w:val="24"/>
          <w:szCs w:val="24"/>
        </w:rPr>
        <w:t>Lest he wear out again the new (garment) you put on when you were baptized</w:t>
      </w:r>
      <w:r w:rsidR="001F4EFC">
        <w:rPr>
          <w:rFonts w:ascii="Times New Roman" w:hAnsi="Times New Roman" w:cs="Times New Roman"/>
          <w:sz w:val="24"/>
          <w:szCs w:val="24"/>
        </w:rPr>
        <w:t>.”</w:t>
      </w:r>
      <w:r w:rsidR="001F4EFC">
        <w:rPr>
          <w:rStyle w:val="FootnoteReference"/>
          <w:rFonts w:ascii="Times New Roman" w:hAnsi="Times New Roman" w:cs="Times New Roman"/>
          <w:sz w:val="24"/>
          <w:szCs w:val="24"/>
        </w:rPr>
        <w:footnoteReference w:id="75"/>
      </w:r>
      <w:r w:rsidR="001F4EFC">
        <w:rPr>
          <w:rFonts w:ascii="Times New Roman" w:hAnsi="Times New Roman" w:cs="Times New Roman"/>
          <w:sz w:val="24"/>
          <w:szCs w:val="24"/>
        </w:rPr>
        <w:t xml:space="preserve"> This reference to stripping and putting on a new garment, due to the practicality and to the evidence of theological understand, are probable literal.</w:t>
      </w:r>
      <w:r w:rsidR="00E76338">
        <w:rPr>
          <w:rFonts w:ascii="Times New Roman" w:hAnsi="Times New Roman" w:cs="Times New Roman"/>
          <w:sz w:val="24"/>
          <w:szCs w:val="24"/>
        </w:rPr>
        <w:br/>
      </w:r>
      <w:r w:rsidR="00CA3732">
        <w:rPr>
          <w:rFonts w:ascii="Times New Roman" w:hAnsi="Times New Roman" w:cs="Times New Roman"/>
          <w:sz w:val="24"/>
          <w:szCs w:val="24"/>
        </w:rPr>
        <w:tab/>
        <w:t>Baptism cannot be repeated. Ephrem has Christ say, “</w:t>
      </w:r>
      <w:r w:rsidR="00CA3732" w:rsidRPr="00CA3732">
        <w:rPr>
          <w:rFonts w:ascii="Times New Roman" w:hAnsi="Times New Roman" w:cs="Times New Roman"/>
          <w:sz w:val="24"/>
          <w:szCs w:val="24"/>
        </w:rPr>
        <w:t>My baptism needs no repetition</w:t>
      </w:r>
      <w:r w:rsidR="00CA3732">
        <w:rPr>
          <w:rFonts w:ascii="Times New Roman" w:hAnsi="Times New Roman" w:cs="Times New Roman"/>
          <w:sz w:val="24"/>
          <w:szCs w:val="24"/>
        </w:rPr>
        <w:t>”</w:t>
      </w:r>
      <w:r w:rsidR="00CA3732">
        <w:rPr>
          <w:rStyle w:val="FootnoteReference"/>
          <w:rFonts w:ascii="Times New Roman" w:hAnsi="Times New Roman" w:cs="Times New Roman"/>
          <w:sz w:val="24"/>
          <w:szCs w:val="24"/>
        </w:rPr>
        <w:footnoteReference w:id="76"/>
      </w:r>
      <w:r w:rsidR="00CA3732">
        <w:rPr>
          <w:rFonts w:ascii="Times New Roman" w:hAnsi="Times New Roman" w:cs="Times New Roman"/>
          <w:sz w:val="24"/>
          <w:szCs w:val="24"/>
        </w:rPr>
        <w:t xml:space="preserve"> and “</w:t>
      </w:r>
      <w:r w:rsidR="00CA3732" w:rsidRPr="00CA3732">
        <w:rPr>
          <w:rFonts w:ascii="Times New Roman" w:hAnsi="Times New Roman" w:cs="Times New Roman"/>
          <w:sz w:val="24"/>
          <w:szCs w:val="24"/>
        </w:rPr>
        <w:t>Those who drink it will not be thirsty again.</w:t>
      </w:r>
      <w:r w:rsidR="00CA3732">
        <w:rPr>
          <w:rFonts w:ascii="Times New Roman" w:hAnsi="Times New Roman" w:cs="Times New Roman"/>
          <w:sz w:val="24"/>
          <w:szCs w:val="24"/>
        </w:rPr>
        <w:t>”</w:t>
      </w:r>
      <w:r w:rsidR="00CA3732">
        <w:rPr>
          <w:rStyle w:val="FootnoteReference"/>
          <w:rFonts w:ascii="Times New Roman" w:hAnsi="Times New Roman" w:cs="Times New Roman"/>
          <w:sz w:val="24"/>
          <w:szCs w:val="24"/>
        </w:rPr>
        <w:footnoteReference w:id="77"/>
      </w:r>
      <w:r w:rsidR="00CA3732">
        <w:rPr>
          <w:rFonts w:ascii="Times New Roman" w:hAnsi="Times New Roman" w:cs="Times New Roman"/>
          <w:sz w:val="24"/>
          <w:szCs w:val="24"/>
        </w:rPr>
        <w:t xml:space="preserve"> However, Ephrem knows that the baptized are likely to be tempted and to sin. Ephrem refers, however, to a sprinkling for the forgiveness of </w:t>
      </w:r>
      <w:proofErr w:type="spellStart"/>
      <w:r w:rsidR="00CA3732">
        <w:rPr>
          <w:rFonts w:ascii="Times New Roman" w:hAnsi="Times New Roman" w:cs="Times New Roman"/>
          <w:sz w:val="24"/>
          <w:szCs w:val="24"/>
        </w:rPr>
        <w:t>postbaptismal</w:t>
      </w:r>
      <w:proofErr w:type="spellEnd"/>
      <w:r w:rsidR="00CA3732">
        <w:rPr>
          <w:rFonts w:ascii="Times New Roman" w:hAnsi="Times New Roman" w:cs="Times New Roman"/>
          <w:sz w:val="24"/>
          <w:szCs w:val="24"/>
        </w:rPr>
        <w:t xml:space="preserve"> sins.</w:t>
      </w:r>
      <w:r w:rsidR="00CA3732">
        <w:rPr>
          <w:rStyle w:val="FootnoteReference"/>
          <w:rFonts w:ascii="Times New Roman" w:hAnsi="Times New Roman" w:cs="Times New Roman"/>
          <w:sz w:val="24"/>
          <w:szCs w:val="24"/>
        </w:rPr>
        <w:footnoteReference w:id="78"/>
      </w:r>
      <w:r w:rsidR="00CA3732">
        <w:rPr>
          <w:rFonts w:ascii="Times New Roman" w:hAnsi="Times New Roman" w:cs="Times New Roman"/>
          <w:sz w:val="24"/>
          <w:szCs w:val="24"/>
        </w:rPr>
        <w:t xml:space="preserve"> At one time he goes so far as to say, “</w:t>
      </w:r>
      <w:r w:rsidR="002D5F10">
        <w:rPr>
          <w:rFonts w:ascii="Times New Roman" w:hAnsi="Times New Roman" w:cs="Times New Roman"/>
          <w:sz w:val="24"/>
          <w:szCs w:val="24"/>
        </w:rPr>
        <w:t>There is a chance for us again-grace.”</w:t>
      </w:r>
      <w:r w:rsidR="002D5F10">
        <w:rPr>
          <w:rStyle w:val="FootnoteReference"/>
          <w:rFonts w:ascii="Times New Roman" w:hAnsi="Times New Roman" w:cs="Times New Roman"/>
          <w:sz w:val="24"/>
          <w:szCs w:val="24"/>
        </w:rPr>
        <w:footnoteReference w:id="79"/>
      </w:r>
      <w:r w:rsidR="002D5F10">
        <w:rPr>
          <w:rFonts w:ascii="Times New Roman" w:hAnsi="Times New Roman" w:cs="Times New Roman"/>
          <w:sz w:val="24"/>
          <w:szCs w:val="24"/>
        </w:rPr>
        <w:t xml:space="preserve"> Grace does not keep Christians from being able to sin, but it does enable the sinner to repent. </w:t>
      </w:r>
    </w:p>
    <w:p w:rsidR="002D5F10" w:rsidRDefault="002D5F10" w:rsidP="00240DF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F744CA">
        <w:rPr>
          <w:rFonts w:ascii="Times New Roman" w:hAnsi="Times New Roman" w:cs="Times New Roman"/>
          <w:sz w:val="24"/>
          <w:szCs w:val="24"/>
        </w:rPr>
        <w:t>E. C. Ratcliff</w:t>
      </w:r>
      <w:r w:rsidR="00E76338">
        <w:rPr>
          <w:rFonts w:ascii="Times New Roman" w:hAnsi="Times New Roman" w:cs="Times New Roman"/>
          <w:sz w:val="24"/>
          <w:szCs w:val="24"/>
        </w:rPr>
        <w:t xml:space="preserve"> </w:t>
      </w:r>
      <w:r w:rsidR="00F744CA">
        <w:rPr>
          <w:rFonts w:ascii="Times New Roman" w:hAnsi="Times New Roman" w:cs="Times New Roman"/>
          <w:sz w:val="24"/>
          <w:szCs w:val="24"/>
        </w:rPr>
        <w:t xml:space="preserve">outlines the three major ancient sources of the </w:t>
      </w:r>
      <w:r w:rsidR="00E76338">
        <w:rPr>
          <w:rFonts w:ascii="Times New Roman" w:hAnsi="Times New Roman" w:cs="Times New Roman"/>
          <w:sz w:val="24"/>
          <w:szCs w:val="24"/>
        </w:rPr>
        <w:t xml:space="preserve">old </w:t>
      </w:r>
      <w:r w:rsidR="00F744CA">
        <w:rPr>
          <w:rFonts w:ascii="Times New Roman" w:hAnsi="Times New Roman" w:cs="Times New Roman"/>
          <w:sz w:val="24"/>
          <w:szCs w:val="24"/>
        </w:rPr>
        <w:t>Syriac liturgy</w:t>
      </w:r>
      <w:r w:rsidR="00E76338">
        <w:rPr>
          <w:rFonts w:ascii="Times New Roman" w:hAnsi="Times New Roman" w:cs="Times New Roman"/>
          <w:sz w:val="24"/>
          <w:szCs w:val="24"/>
        </w:rPr>
        <w:t xml:space="preserve"> -the </w:t>
      </w:r>
      <w:proofErr w:type="spellStart"/>
      <w:r w:rsidR="00E76338">
        <w:rPr>
          <w:rFonts w:ascii="Times New Roman" w:hAnsi="Times New Roman" w:cs="Times New Roman"/>
          <w:i/>
          <w:sz w:val="24"/>
          <w:szCs w:val="24"/>
        </w:rPr>
        <w:t>Didascalia</w:t>
      </w:r>
      <w:proofErr w:type="spellEnd"/>
      <w:r w:rsidR="00E76338">
        <w:rPr>
          <w:rFonts w:ascii="Times New Roman" w:hAnsi="Times New Roman" w:cs="Times New Roman"/>
          <w:i/>
          <w:sz w:val="24"/>
          <w:szCs w:val="24"/>
        </w:rPr>
        <w:t xml:space="preserve">, Acts of Thomas, </w:t>
      </w:r>
      <w:r w:rsidR="00E76338">
        <w:rPr>
          <w:rFonts w:ascii="Times New Roman" w:hAnsi="Times New Roman" w:cs="Times New Roman"/>
          <w:sz w:val="24"/>
          <w:szCs w:val="24"/>
        </w:rPr>
        <w:t>and</w:t>
      </w:r>
      <w:r w:rsidR="00E76338">
        <w:rPr>
          <w:rFonts w:ascii="Times New Roman" w:hAnsi="Times New Roman" w:cs="Times New Roman"/>
          <w:i/>
          <w:sz w:val="24"/>
          <w:szCs w:val="24"/>
        </w:rPr>
        <w:t xml:space="preserve"> History of John</w:t>
      </w:r>
      <w:r w:rsidR="00E76338">
        <w:rPr>
          <w:rFonts w:ascii="Times New Roman" w:hAnsi="Times New Roman" w:cs="Times New Roman"/>
          <w:sz w:val="24"/>
          <w:szCs w:val="24"/>
        </w:rPr>
        <w:t>- written in the third and early fourth centuries.</w:t>
      </w:r>
      <w:r w:rsidR="00F744CA">
        <w:rPr>
          <w:rStyle w:val="FootnoteReference"/>
          <w:rFonts w:ascii="Times New Roman" w:hAnsi="Times New Roman" w:cs="Times New Roman"/>
          <w:sz w:val="24"/>
          <w:szCs w:val="24"/>
        </w:rPr>
        <w:footnoteReference w:id="80"/>
      </w:r>
      <w:r w:rsidR="00E76338">
        <w:rPr>
          <w:rFonts w:ascii="Times New Roman" w:hAnsi="Times New Roman" w:cs="Times New Roman"/>
          <w:sz w:val="24"/>
          <w:szCs w:val="24"/>
        </w:rPr>
        <w:t xml:space="preserve"> Several features are common between the </w:t>
      </w:r>
      <w:proofErr w:type="spellStart"/>
      <w:r w:rsidR="00205D9F">
        <w:rPr>
          <w:rFonts w:ascii="Times New Roman" w:hAnsi="Times New Roman" w:cs="Times New Roman"/>
          <w:sz w:val="24"/>
          <w:szCs w:val="24"/>
        </w:rPr>
        <w:t>Ephramian</w:t>
      </w:r>
      <w:proofErr w:type="spellEnd"/>
      <w:r w:rsidR="00205D9F">
        <w:rPr>
          <w:rFonts w:ascii="Times New Roman" w:hAnsi="Times New Roman" w:cs="Times New Roman"/>
          <w:sz w:val="24"/>
          <w:szCs w:val="24"/>
        </w:rPr>
        <w:t xml:space="preserve"> </w:t>
      </w:r>
      <w:r w:rsidR="00E76338">
        <w:rPr>
          <w:rFonts w:ascii="Times New Roman" w:hAnsi="Times New Roman" w:cs="Times New Roman"/>
          <w:sz w:val="24"/>
          <w:szCs w:val="24"/>
        </w:rPr>
        <w:t xml:space="preserve">liturgy proposed in this </w:t>
      </w:r>
      <w:r w:rsidR="00205D9F">
        <w:rPr>
          <w:rFonts w:ascii="Times New Roman" w:hAnsi="Times New Roman" w:cs="Times New Roman"/>
          <w:sz w:val="24"/>
          <w:szCs w:val="24"/>
        </w:rPr>
        <w:t xml:space="preserve">paper and the three </w:t>
      </w:r>
      <w:r w:rsidR="00205D9F">
        <w:rPr>
          <w:rFonts w:ascii="Times New Roman" w:hAnsi="Times New Roman" w:cs="Times New Roman"/>
          <w:sz w:val="24"/>
          <w:szCs w:val="24"/>
        </w:rPr>
        <w:lastRenderedPageBreak/>
        <w:t xml:space="preserve">sources. The </w:t>
      </w:r>
      <w:proofErr w:type="spellStart"/>
      <w:r w:rsidR="00205D9F" w:rsidRPr="00205D9F">
        <w:rPr>
          <w:rFonts w:ascii="Times New Roman" w:hAnsi="Times New Roman" w:cs="Times New Roman"/>
          <w:i/>
          <w:sz w:val="24"/>
          <w:szCs w:val="24"/>
        </w:rPr>
        <w:t>Didascalia</w:t>
      </w:r>
      <w:proofErr w:type="spellEnd"/>
      <w:r w:rsidR="00205D9F">
        <w:rPr>
          <w:rFonts w:ascii="Times New Roman" w:hAnsi="Times New Roman" w:cs="Times New Roman"/>
          <w:sz w:val="24"/>
          <w:szCs w:val="24"/>
        </w:rPr>
        <w:t xml:space="preserve"> references the bishop laying his hand on the </w:t>
      </w:r>
      <w:r w:rsidR="00D42AC0">
        <w:rPr>
          <w:rFonts w:ascii="Times New Roman" w:hAnsi="Times New Roman" w:cs="Times New Roman"/>
          <w:sz w:val="24"/>
          <w:szCs w:val="24"/>
        </w:rPr>
        <w:t>catechumens</w:t>
      </w:r>
      <w:r w:rsidR="00205D9F">
        <w:rPr>
          <w:rFonts w:ascii="Times New Roman" w:hAnsi="Times New Roman" w:cs="Times New Roman"/>
          <w:sz w:val="24"/>
          <w:szCs w:val="24"/>
        </w:rPr>
        <w:t xml:space="preserve">, an anointing of the head with oil, a stripping of the </w:t>
      </w:r>
      <w:r w:rsidR="00D42AC0">
        <w:rPr>
          <w:rFonts w:ascii="Times New Roman" w:hAnsi="Times New Roman" w:cs="Times New Roman"/>
          <w:sz w:val="24"/>
          <w:szCs w:val="24"/>
        </w:rPr>
        <w:t>catechumens</w:t>
      </w:r>
      <w:r w:rsidR="00205D9F">
        <w:rPr>
          <w:rFonts w:ascii="Times New Roman" w:hAnsi="Times New Roman" w:cs="Times New Roman"/>
          <w:sz w:val="24"/>
          <w:szCs w:val="24"/>
        </w:rPr>
        <w:t xml:space="preserve">, the naked bodies are anointed completely, </w:t>
      </w:r>
      <w:proofErr w:type="gramStart"/>
      <w:r w:rsidR="00205D9F">
        <w:rPr>
          <w:rFonts w:ascii="Times New Roman" w:hAnsi="Times New Roman" w:cs="Times New Roman"/>
          <w:sz w:val="24"/>
          <w:szCs w:val="24"/>
        </w:rPr>
        <w:t>finally</w:t>
      </w:r>
      <w:proofErr w:type="gramEnd"/>
      <w:r w:rsidR="00205D9F">
        <w:rPr>
          <w:rFonts w:ascii="Times New Roman" w:hAnsi="Times New Roman" w:cs="Times New Roman"/>
          <w:sz w:val="24"/>
          <w:szCs w:val="24"/>
        </w:rPr>
        <w:t xml:space="preserve"> the Trinitarian formula is used.</w:t>
      </w:r>
      <w:r w:rsidR="00205D9F">
        <w:rPr>
          <w:rStyle w:val="FootnoteReference"/>
          <w:rFonts w:ascii="Times New Roman" w:hAnsi="Times New Roman" w:cs="Times New Roman"/>
          <w:sz w:val="24"/>
          <w:szCs w:val="24"/>
        </w:rPr>
        <w:footnoteReference w:id="81"/>
      </w:r>
      <w:r w:rsidR="00205D9F">
        <w:rPr>
          <w:rFonts w:ascii="Times New Roman" w:hAnsi="Times New Roman" w:cs="Times New Roman"/>
          <w:sz w:val="24"/>
          <w:szCs w:val="24"/>
        </w:rPr>
        <w:t xml:space="preserve"> Of special interest is the idea of </w:t>
      </w:r>
      <w:proofErr w:type="gramStart"/>
      <w:r w:rsidR="00205D9F">
        <w:rPr>
          <w:rFonts w:ascii="Times New Roman" w:hAnsi="Times New Roman" w:cs="Times New Roman"/>
          <w:sz w:val="24"/>
          <w:szCs w:val="24"/>
        </w:rPr>
        <w:t>laying</w:t>
      </w:r>
      <w:proofErr w:type="gramEnd"/>
      <w:r w:rsidR="00205D9F">
        <w:rPr>
          <w:rFonts w:ascii="Times New Roman" w:hAnsi="Times New Roman" w:cs="Times New Roman"/>
          <w:sz w:val="24"/>
          <w:szCs w:val="24"/>
        </w:rPr>
        <w:t xml:space="preserve"> on of the hand comes from </w:t>
      </w:r>
      <w:proofErr w:type="spellStart"/>
      <w:r w:rsidR="00205D9F">
        <w:rPr>
          <w:rFonts w:ascii="Times New Roman" w:hAnsi="Times New Roman" w:cs="Times New Roman"/>
          <w:sz w:val="24"/>
          <w:szCs w:val="24"/>
        </w:rPr>
        <w:t>Tatian’s</w:t>
      </w:r>
      <w:proofErr w:type="spellEnd"/>
      <w:r w:rsidR="00205D9F">
        <w:rPr>
          <w:rFonts w:ascii="Times New Roman" w:hAnsi="Times New Roman" w:cs="Times New Roman"/>
          <w:sz w:val="24"/>
          <w:szCs w:val="24"/>
        </w:rPr>
        <w:t xml:space="preserve"> </w:t>
      </w:r>
      <w:proofErr w:type="spellStart"/>
      <w:r w:rsidR="00205D9F" w:rsidRPr="00205D9F">
        <w:rPr>
          <w:rFonts w:ascii="Times New Roman" w:hAnsi="Times New Roman" w:cs="Times New Roman"/>
          <w:i/>
          <w:sz w:val="24"/>
          <w:szCs w:val="24"/>
        </w:rPr>
        <w:t>Diatessaron</w:t>
      </w:r>
      <w:proofErr w:type="spellEnd"/>
      <w:r w:rsidR="00205D9F" w:rsidRPr="00205D9F">
        <w:rPr>
          <w:rFonts w:ascii="Times New Roman" w:hAnsi="Times New Roman" w:cs="Times New Roman"/>
          <w:i/>
          <w:sz w:val="24"/>
          <w:szCs w:val="24"/>
        </w:rPr>
        <w:t xml:space="preserve"> </w:t>
      </w:r>
      <w:r w:rsidR="00205D9F">
        <w:rPr>
          <w:rFonts w:ascii="Times New Roman" w:hAnsi="Times New Roman" w:cs="Times New Roman"/>
          <w:sz w:val="24"/>
          <w:szCs w:val="24"/>
        </w:rPr>
        <w:t>which bears an obvious connection to Ephrem’s own use of the rubric.</w:t>
      </w:r>
      <w:r w:rsidR="00205D9F">
        <w:rPr>
          <w:rStyle w:val="FootnoteReference"/>
          <w:rFonts w:ascii="Times New Roman" w:hAnsi="Times New Roman" w:cs="Times New Roman"/>
          <w:sz w:val="24"/>
          <w:szCs w:val="24"/>
        </w:rPr>
        <w:footnoteReference w:id="82"/>
      </w:r>
      <w:r w:rsidR="00C63A8D">
        <w:rPr>
          <w:rFonts w:ascii="Times New Roman" w:hAnsi="Times New Roman" w:cs="Times New Roman"/>
          <w:sz w:val="24"/>
          <w:szCs w:val="24"/>
        </w:rPr>
        <w:t xml:space="preserve"> </w:t>
      </w:r>
      <w:r w:rsidR="00C63A8D">
        <w:rPr>
          <w:rFonts w:ascii="Times New Roman" w:hAnsi="Times New Roman" w:cs="Times New Roman"/>
          <w:i/>
          <w:sz w:val="24"/>
          <w:szCs w:val="24"/>
        </w:rPr>
        <w:t>Acts of Thomas</w:t>
      </w:r>
      <w:r w:rsidR="00C63A8D">
        <w:rPr>
          <w:rFonts w:ascii="Times New Roman" w:hAnsi="Times New Roman" w:cs="Times New Roman"/>
          <w:sz w:val="24"/>
          <w:szCs w:val="24"/>
        </w:rPr>
        <w:t xml:space="preserve"> refers to an anointing of the head, a whole body anointing, </w:t>
      </w:r>
      <w:proofErr w:type="gramStart"/>
      <w:r w:rsidR="00C63A8D">
        <w:rPr>
          <w:rFonts w:ascii="Times New Roman" w:hAnsi="Times New Roman" w:cs="Times New Roman"/>
          <w:sz w:val="24"/>
          <w:szCs w:val="24"/>
        </w:rPr>
        <w:t>a baptism “in</w:t>
      </w:r>
      <w:proofErr w:type="gramEnd"/>
      <w:r w:rsidR="00C63A8D">
        <w:rPr>
          <w:rFonts w:ascii="Times New Roman" w:hAnsi="Times New Roman" w:cs="Times New Roman"/>
          <w:sz w:val="24"/>
          <w:szCs w:val="24"/>
        </w:rPr>
        <w:t xml:space="preserve"> the name of the Father and of the Son and of the Spirit of Holiness,” and the baptized are referred to as a dwelling of the Holy Spirit.</w:t>
      </w:r>
      <w:r w:rsidR="00C63A8D">
        <w:rPr>
          <w:rStyle w:val="FootnoteReference"/>
          <w:rFonts w:ascii="Times New Roman" w:hAnsi="Times New Roman" w:cs="Times New Roman"/>
          <w:sz w:val="24"/>
          <w:szCs w:val="24"/>
        </w:rPr>
        <w:footnoteReference w:id="83"/>
      </w:r>
      <w:r w:rsidR="00E23179">
        <w:rPr>
          <w:rFonts w:ascii="Times New Roman" w:hAnsi="Times New Roman" w:cs="Times New Roman"/>
          <w:sz w:val="24"/>
          <w:szCs w:val="24"/>
        </w:rPr>
        <w:t xml:space="preserve"> Of special note, the baptism formula is nearly identical to the one Ephrem references. </w:t>
      </w:r>
      <w:r w:rsidR="00E23179">
        <w:rPr>
          <w:rFonts w:ascii="Times New Roman" w:hAnsi="Times New Roman" w:cs="Times New Roman"/>
          <w:i/>
          <w:sz w:val="24"/>
          <w:szCs w:val="24"/>
        </w:rPr>
        <w:t xml:space="preserve">History of John </w:t>
      </w:r>
      <w:r w:rsidR="00E23179">
        <w:rPr>
          <w:rFonts w:ascii="Times New Roman" w:hAnsi="Times New Roman" w:cs="Times New Roman"/>
          <w:sz w:val="24"/>
          <w:szCs w:val="24"/>
        </w:rPr>
        <w:t>refers to a triple water dipping</w:t>
      </w:r>
      <w:r w:rsidR="001F4F45">
        <w:rPr>
          <w:rFonts w:ascii="Times New Roman" w:hAnsi="Times New Roman" w:cs="Times New Roman"/>
          <w:sz w:val="24"/>
          <w:szCs w:val="24"/>
        </w:rPr>
        <w:t>, being clothed in a new garment,</w:t>
      </w:r>
      <w:r w:rsidR="00E23179">
        <w:rPr>
          <w:rFonts w:ascii="Times New Roman" w:hAnsi="Times New Roman" w:cs="Times New Roman"/>
          <w:sz w:val="24"/>
          <w:szCs w:val="24"/>
        </w:rPr>
        <w:t xml:space="preserve"> and also refers to the city of Edessa where Ephrem spent the last years of his life.</w:t>
      </w:r>
      <w:r w:rsidR="00E23179">
        <w:rPr>
          <w:rStyle w:val="FootnoteReference"/>
          <w:rFonts w:ascii="Times New Roman" w:hAnsi="Times New Roman" w:cs="Times New Roman"/>
          <w:sz w:val="24"/>
          <w:szCs w:val="24"/>
        </w:rPr>
        <w:footnoteReference w:id="84"/>
      </w:r>
      <w:r w:rsidR="00E23179">
        <w:rPr>
          <w:rFonts w:ascii="Times New Roman" w:hAnsi="Times New Roman" w:cs="Times New Roman"/>
          <w:sz w:val="24"/>
          <w:szCs w:val="24"/>
        </w:rPr>
        <w:t xml:space="preserve"> </w:t>
      </w:r>
    </w:p>
    <w:p w:rsidR="00E23179" w:rsidRPr="001F4F45" w:rsidRDefault="00E23179" w:rsidP="00240DF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Several points that the documents represent have not yet been shown to be present in Ephrem. The </w:t>
      </w:r>
      <w:proofErr w:type="spellStart"/>
      <w:r>
        <w:rPr>
          <w:rFonts w:ascii="Times New Roman" w:hAnsi="Times New Roman" w:cs="Times New Roman"/>
          <w:i/>
          <w:sz w:val="24"/>
          <w:szCs w:val="24"/>
        </w:rPr>
        <w:t>Didascalia</w:t>
      </w:r>
      <w:proofErr w:type="spellEnd"/>
      <w:r>
        <w:rPr>
          <w:rFonts w:ascii="Times New Roman" w:hAnsi="Times New Roman" w:cs="Times New Roman"/>
          <w:i/>
          <w:sz w:val="24"/>
          <w:szCs w:val="24"/>
        </w:rPr>
        <w:t xml:space="preserve"> </w:t>
      </w:r>
      <w:r>
        <w:rPr>
          <w:rFonts w:ascii="Times New Roman" w:hAnsi="Times New Roman" w:cs="Times New Roman"/>
          <w:sz w:val="24"/>
          <w:szCs w:val="24"/>
        </w:rPr>
        <w:t>refers to deaconesses,</w:t>
      </w:r>
      <w:r w:rsidR="007A3B03">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it is important to note that Ephrem speaks of Mary </w:t>
      </w:r>
      <w:r w:rsidR="001F4F45">
        <w:rPr>
          <w:rFonts w:ascii="Times New Roman" w:hAnsi="Times New Roman" w:cs="Times New Roman"/>
          <w:sz w:val="24"/>
          <w:szCs w:val="24"/>
        </w:rPr>
        <w:t>(</w:t>
      </w:r>
      <w:r>
        <w:rPr>
          <w:rFonts w:ascii="Times New Roman" w:hAnsi="Times New Roman" w:cs="Times New Roman"/>
          <w:sz w:val="24"/>
          <w:szCs w:val="24"/>
        </w:rPr>
        <w:t>Magdalene</w:t>
      </w:r>
      <w:r w:rsidR="001F4F45">
        <w:rPr>
          <w:rFonts w:ascii="Times New Roman" w:hAnsi="Times New Roman" w:cs="Times New Roman"/>
          <w:sz w:val="24"/>
          <w:szCs w:val="24"/>
        </w:rPr>
        <w:t>)</w:t>
      </w:r>
      <w:r>
        <w:rPr>
          <w:rFonts w:ascii="Times New Roman" w:hAnsi="Times New Roman" w:cs="Times New Roman"/>
          <w:sz w:val="24"/>
          <w:szCs w:val="24"/>
        </w:rPr>
        <w:t xml:space="preserve"> anointing of Christ, this emphasis could have allowed for </w:t>
      </w:r>
      <w:proofErr w:type="gramStart"/>
      <w:r>
        <w:rPr>
          <w:rFonts w:ascii="Times New Roman" w:hAnsi="Times New Roman" w:cs="Times New Roman"/>
          <w:sz w:val="24"/>
          <w:szCs w:val="24"/>
        </w:rPr>
        <w:t>an openness</w:t>
      </w:r>
      <w:proofErr w:type="gramEnd"/>
      <w:r>
        <w:rPr>
          <w:rFonts w:ascii="Times New Roman" w:hAnsi="Times New Roman" w:cs="Times New Roman"/>
          <w:sz w:val="24"/>
          <w:szCs w:val="24"/>
        </w:rPr>
        <w:t xml:space="preserve"> to, if not a practice of women deaconesses to do the job that </w:t>
      </w:r>
      <w:r w:rsidR="001F4F45">
        <w:rPr>
          <w:rFonts w:ascii="Times New Roman" w:hAnsi="Times New Roman" w:cs="Times New Roman"/>
          <w:sz w:val="24"/>
          <w:szCs w:val="24"/>
        </w:rPr>
        <w:t>“</w:t>
      </w:r>
      <w:r>
        <w:rPr>
          <w:rFonts w:ascii="Times New Roman" w:hAnsi="Times New Roman" w:cs="Times New Roman"/>
          <w:sz w:val="24"/>
          <w:szCs w:val="24"/>
        </w:rPr>
        <w:t>Mary</w:t>
      </w:r>
      <w:r w:rsidR="001F4F45">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6"/>
      </w:r>
      <w:r w:rsidR="001F4F45">
        <w:rPr>
          <w:rFonts w:ascii="Times New Roman" w:hAnsi="Times New Roman" w:cs="Times New Roman"/>
          <w:sz w:val="24"/>
          <w:szCs w:val="24"/>
        </w:rPr>
        <w:t xml:space="preserve"> If the baptism nude is present in Ephrem the case for deaconesses is more likely. </w:t>
      </w:r>
      <w:r w:rsidR="001F4F45">
        <w:rPr>
          <w:rFonts w:ascii="Times New Roman" w:hAnsi="Times New Roman" w:cs="Times New Roman"/>
          <w:i/>
          <w:sz w:val="24"/>
          <w:szCs w:val="24"/>
        </w:rPr>
        <w:t>Acts of Thoma</w:t>
      </w:r>
      <w:r w:rsidR="007A3B03">
        <w:rPr>
          <w:rFonts w:ascii="Times New Roman" w:hAnsi="Times New Roman" w:cs="Times New Roman"/>
          <w:i/>
          <w:sz w:val="24"/>
          <w:szCs w:val="24"/>
        </w:rPr>
        <w:t>s</w:t>
      </w:r>
      <w:r w:rsidR="001F4F45">
        <w:rPr>
          <w:rFonts w:ascii="Times New Roman" w:hAnsi="Times New Roman" w:cs="Times New Roman"/>
          <w:sz w:val="24"/>
          <w:szCs w:val="24"/>
        </w:rPr>
        <w:t xml:space="preserve"> contains many invocations and formulas not present in the works of Ephrem studied in this paper. The </w:t>
      </w:r>
      <w:r w:rsidR="001F4F45">
        <w:rPr>
          <w:rFonts w:ascii="Times New Roman" w:hAnsi="Times New Roman" w:cs="Times New Roman"/>
          <w:i/>
          <w:sz w:val="24"/>
          <w:szCs w:val="24"/>
        </w:rPr>
        <w:t xml:space="preserve">History of John </w:t>
      </w:r>
      <w:r w:rsidR="001F4F45">
        <w:rPr>
          <w:rFonts w:ascii="Times New Roman" w:hAnsi="Times New Roman" w:cs="Times New Roman"/>
          <w:sz w:val="24"/>
          <w:szCs w:val="24"/>
        </w:rPr>
        <w:t>mentions a profession of faith, a recitation of the Our Father, an</w:t>
      </w:r>
      <w:r w:rsidR="007A3B03">
        <w:rPr>
          <w:rFonts w:ascii="Times New Roman" w:hAnsi="Times New Roman" w:cs="Times New Roman"/>
          <w:sz w:val="24"/>
          <w:szCs w:val="24"/>
        </w:rPr>
        <w:t>d a kiss of peace.</w:t>
      </w:r>
      <w:r w:rsidR="007A3B03">
        <w:rPr>
          <w:rStyle w:val="FootnoteReference"/>
          <w:rFonts w:ascii="Times New Roman" w:hAnsi="Times New Roman" w:cs="Times New Roman"/>
          <w:sz w:val="24"/>
          <w:szCs w:val="24"/>
        </w:rPr>
        <w:footnoteReference w:id="87"/>
      </w:r>
      <w:r w:rsidR="007A3B03">
        <w:rPr>
          <w:rFonts w:ascii="Times New Roman" w:hAnsi="Times New Roman" w:cs="Times New Roman"/>
          <w:sz w:val="24"/>
          <w:szCs w:val="24"/>
        </w:rPr>
        <w:t xml:space="preserve"> The closest hint of a profession of faith is Ephrem’s discussion of the </w:t>
      </w:r>
      <w:proofErr w:type="gramStart"/>
      <w:r w:rsidR="007A3B03">
        <w:rPr>
          <w:rFonts w:ascii="Times New Roman" w:hAnsi="Times New Roman" w:cs="Times New Roman"/>
          <w:sz w:val="24"/>
          <w:szCs w:val="24"/>
        </w:rPr>
        <w:t>apostles</w:t>
      </w:r>
      <w:proofErr w:type="gramEnd"/>
      <w:r w:rsidR="007A3B03">
        <w:rPr>
          <w:rFonts w:ascii="Times New Roman" w:hAnsi="Times New Roman" w:cs="Times New Roman"/>
          <w:sz w:val="24"/>
          <w:szCs w:val="24"/>
        </w:rPr>
        <w:t xml:space="preserve"> faith in the real presence as a prerequisite for baptism.</w:t>
      </w:r>
      <w:r w:rsidR="007A3B03">
        <w:rPr>
          <w:rStyle w:val="FootnoteReference"/>
          <w:rFonts w:ascii="Times New Roman" w:hAnsi="Times New Roman" w:cs="Times New Roman"/>
          <w:sz w:val="24"/>
          <w:szCs w:val="24"/>
        </w:rPr>
        <w:footnoteReference w:id="88"/>
      </w:r>
      <w:r w:rsidR="007A3B03">
        <w:rPr>
          <w:rFonts w:ascii="Times New Roman" w:hAnsi="Times New Roman" w:cs="Times New Roman"/>
          <w:sz w:val="24"/>
          <w:szCs w:val="24"/>
        </w:rPr>
        <w:t xml:space="preserve"> This profession would be central for Ephrem because of the </w:t>
      </w:r>
      <w:proofErr w:type="spellStart"/>
      <w:r w:rsidR="007A3B03">
        <w:rPr>
          <w:rFonts w:ascii="Times New Roman" w:hAnsi="Times New Roman" w:cs="Times New Roman"/>
          <w:sz w:val="24"/>
          <w:szCs w:val="24"/>
        </w:rPr>
        <w:t>Marcionites</w:t>
      </w:r>
      <w:proofErr w:type="spellEnd"/>
      <w:r w:rsidR="007A3B03">
        <w:rPr>
          <w:rFonts w:ascii="Times New Roman" w:hAnsi="Times New Roman" w:cs="Times New Roman"/>
          <w:sz w:val="24"/>
          <w:szCs w:val="24"/>
        </w:rPr>
        <w:t xml:space="preserve"> who deny that Christ had a body.</w:t>
      </w:r>
      <w:r w:rsidR="00370B78">
        <w:rPr>
          <w:rFonts w:ascii="Times New Roman" w:hAnsi="Times New Roman" w:cs="Times New Roman"/>
          <w:sz w:val="24"/>
          <w:szCs w:val="24"/>
        </w:rPr>
        <w:t xml:space="preserve"> Ephrem relates the preaching of the disciples who </w:t>
      </w:r>
      <w:r w:rsidR="00370B78">
        <w:rPr>
          <w:rFonts w:ascii="Times New Roman" w:hAnsi="Times New Roman" w:cs="Times New Roman"/>
          <w:sz w:val="24"/>
          <w:szCs w:val="24"/>
        </w:rPr>
        <w:lastRenderedPageBreak/>
        <w:t>say peace be with you with a call for Christian unity related with baptismal allusions.</w:t>
      </w:r>
      <w:r w:rsidR="00370B78">
        <w:rPr>
          <w:rStyle w:val="FootnoteReference"/>
          <w:rFonts w:ascii="Times New Roman" w:hAnsi="Times New Roman" w:cs="Times New Roman"/>
          <w:sz w:val="24"/>
          <w:szCs w:val="24"/>
        </w:rPr>
        <w:footnoteReference w:id="89"/>
      </w:r>
      <w:r w:rsidR="00370B78">
        <w:rPr>
          <w:rFonts w:ascii="Times New Roman" w:hAnsi="Times New Roman" w:cs="Times New Roman"/>
          <w:sz w:val="24"/>
          <w:szCs w:val="24"/>
        </w:rPr>
        <w:t xml:space="preserve"> However, this statement in itself does not prove a baptismal greeting of peace in Ephrem.</w:t>
      </w:r>
    </w:p>
    <w:p w:rsidR="00240DFB" w:rsidRDefault="00370B78" w:rsidP="00ED52A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D42AC0">
        <w:rPr>
          <w:rFonts w:ascii="Times New Roman" w:hAnsi="Times New Roman" w:cs="Times New Roman"/>
          <w:sz w:val="24"/>
          <w:szCs w:val="24"/>
        </w:rPr>
        <w:t xml:space="preserve">According to Kathleen McVey, Ephrem tells the date of baptisms, “In conformity with the rest of the church, the Syriac church of Ephrem’s time had baptized </w:t>
      </w:r>
      <w:r w:rsidR="00ED52AB">
        <w:rPr>
          <w:rFonts w:ascii="Times New Roman" w:hAnsi="Times New Roman" w:cs="Times New Roman"/>
          <w:sz w:val="24"/>
          <w:szCs w:val="24"/>
        </w:rPr>
        <w:t>catechumens on Easter” she cites “Hymns on Virginity” 7.</w:t>
      </w:r>
      <w:r w:rsidR="00ED52AB">
        <w:rPr>
          <w:rStyle w:val="FootnoteReference"/>
          <w:rFonts w:ascii="Times New Roman" w:hAnsi="Times New Roman" w:cs="Times New Roman"/>
          <w:sz w:val="24"/>
          <w:szCs w:val="24"/>
        </w:rPr>
        <w:footnoteReference w:id="90"/>
      </w:r>
      <w:r w:rsidR="00ED52AB">
        <w:rPr>
          <w:rFonts w:ascii="Times New Roman" w:hAnsi="Times New Roman" w:cs="Times New Roman"/>
          <w:sz w:val="24"/>
          <w:szCs w:val="24"/>
        </w:rPr>
        <w:t xml:space="preserve"> The hymn states “</w:t>
      </w:r>
      <w:r w:rsidR="00ED52AB" w:rsidRPr="00ED52AB">
        <w:rPr>
          <w:rFonts w:ascii="Times New Roman" w:hAnsi="Times New Roman" w:cs="Times New Roman"/>
          <w:sz w:val="24"/>
          <w:szCs w:val="24"/>
        </w:rPr>
        <w:t>April (Nisan) revives fasters, anoints, dips and w</w:t>
      </w:r>
      <w:r w:rsidR="00ED52AB">
        <w:rPr>
          <w:rFonts w:ascii="Times New Roman" w:hAnsi="Times New Roman" w:cs="Times New Roman"/>
          <w:sz w:val="24"/>
          <w:szCs w:val="24"/>
        </w:rPr>
        <w:t>h</w:t>
      </w:r>
      <w:r w:rsidR="00ED52AB" w:rsidRPr="00ED52AB">
        <w:rPr>
          <w:rFonts w:ascii="Times New Roman" w:hAnsi="Times New Roman" w:cs="Times New Roman"/>
          <w:sz w:val="24"/>
          <w:szCs w:val="24"/>
        </w:rPr>
        <w:t>itens;</w:t>
      </w:r>
      <w:r w:rsidR="00ED52AB">
        <w:rPr>
          <w:rFonts w:ascii="Times New Roman" w:hAnsi="Times New Roman" w:cs="Times New Roman"/>
          <w:sz w:val="24"/>
          <w:szCs w:val="24"/>
        </w:rPr>
        <w:t xml:space="preserve"> </w:t>
      </w:r>
      <w:r w:rsidR="00ED52AB" w:rsidRPr="00ED52AB">
        <w:rPr>
          <w:rFonts w:ascii="Times New Roman" w:hAnsi="Times New Roman" w:cs="Times New Roman"/>
          <w:sz w:val="24"/>
          <w:szCs w:val="24"/>
        </w:rPr>
        <w:t>it scours the dirt of sin from our souls</w:t>
      </w:r>
      <w:r w:rsidR="00ED52AB">
        <w:rPr>
          <w:rFonts w:ascii="Times New Roman" w:hAnsi="Times New Roman" w:cs="Times New Roman"/>
          <w:sz w:val="24"/>
          <w:szCs w:val="24"/>
        </w:rPr>
        <w:t>”</w:t>
      </w:r>
      <w:r w:rsidR="00ED52AB">
        <w:rPr>
          <w:rStyle w:val="FootnoteReference"/>
          <w:rFonts w:ascii="Times New Roman" w:hAnsi="Times New Roman" w:cs="Times New Roman"/>
          <w:sz w:val="24"/>
          <w:szCs w:val="24"/>
        </w:rPr>
        <w:footnoteReference w:id="91"/>
      </w:r>
      <w:r w:rsidR="00ED52AB">
        <w:rPr>
          <w:rFonts w:ascii="Times New Roman" w:hAnsi="Times New Roman" w:cs="Times New Roman"/>
          <w:sz w:val="24"/>
          <w:szCs w:val="24"/>
        </w:rPr>
        <w:t xml:space="preserve"> which seems to affirm what she says. However, the hymn also implies that baptisms were done throughout the year, “O to the womb that gives birth to royal sons every day without </w:t>
      </w:r>
      <w:proofErr w:type="spellStart"/>
      <w:r w:rsidR="00ED52AB">
        <w:rPr>
          <w:rFonts w:ascii="Times New Roman" w:hAnsi="Times New Roman" w:cs="Times New Roman"/>
          <w:sz w:val="24"/>
          <w:szCs w:val="24"/>
        </w:rPr>
        <w:t>birthpangs</w:t>
      </w:r>
      <w:proofErr w:type="spellEnd"/>
      <w:r w:rsidR="00ED52AB">
        <w:rPr>
          <w:rFonts w:ascii="Times New Roman" w:hAnsi="Times New Roman" w:cs="Times New Roman"/>
          <w:sz w:val="24"/>
          <w:szCs w:val="24"/>
        </w:rPr>
        <w:t>!”</w:t>
      </w:r>
      <w:r w:rsidR="00ED52AB">
        <w:rPr>
          <w:rStyle w:val="FootnoteReference"/>
          <w:rFonts w:ascii="Times New Roman" w:hAnsi="Times New Roman" w:cs="Times New Roman"/>
          <w:sz w:val="24"/>
          <w:szCs w:val="24"/>
        </w:rPr>
        <w:footnoteReference w:id="92"/>
      </w:r>
      <w:r w:rsidR="00ED52AB">
        <w:rPr>
          <w:rFonts w:ascii="Times New Roman" w:hAnsi="Times New Roman" w:cs="Times New Roman"/>
          <w:sz w:val="24"/>
          <w:szCs w:val="24"/>
        </w:rPr>
        <w:t xml:space="preserve"> Both may be the case, for Easter may be the fitting day, but any day may be allowed. If any day were allowed, this provides more evidence for the idea of infant baptism.</w:t>
      </w:r>
    </w:p>
    <w:p w:rsidR="00285043" w:rsidRDefault="00285043" w:rsidP="00ED52A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A discussion of the mysteries of initiation would be incomplete without a discussion of their completion in the Eucharist. The Eucharist is food for the newborn</w:t>
      </w:r>
      <w:r>
        <w:rPr>
          <w:rStyle w:val="FootnoteReference"/>
          <w:rFonts w:ascii="Times New Roman" w:hAnsi="Times New Roman" w:cs="Times New Roman"/>
          <w:sz w:val="24"/>
          <w:szCs w:val="24"/>
        </w:rPr>
        <w:footnoteReference w:id="93"/>
      </w:r>
      <w:r>
        <w:rPr>
          <w:rFonts w:ascii="Times New Roman" w:hAnsi="Times New Roman" w:cs="Times New Roman"/>
          <w:sz w:val="24"/>
          <w:szCs w:val="24"/>
        </w:rPr>
        <w:t xml:space="preserve"> and the pearl for which the diver dives.</w:t>
      </w:r>
      <w:r>
        <w:rPr>
          <w:rStyle w:val="FootnoteReference"/>
          <w:rFonts w:ascii="Times New Roman" w:hAnsi="Times New Roman" w:cs="Times New Roman"/>
          <w:sz w:val="24"/>
          <w:szCs w:val="24"/>
        </w:rPr>
        <w:footnoteReference w:id="94"/>
      </w:r>
      <w:r>
        <w:rPr>
          <w:rFonts w:ascii="Times New Roman" w:hAnsi="Times New Roman" w:cs="Times New Roman"/>
          <w:sz w:val="24"/>
          <w:szCs w:val="24"/>
        </w:rPr>
        <w:t xml:space="preserve"> The Eucharist is medicine which strengthens us just as is the Chrism.</w:t>
      </w:r>
      <w:r>
        <w:rPr>
          <w:rStyle w:val="FootnoteReference"/>
          <w:rFonts w:ascii="Times New Roman" w:hAnsi="Times New Roman" w:cs="Times New Roman"/>
          <w:sz w:val="24"/>
          <w:szCs w:val="24"/>
        </w:rPr>
        <w:footnoteReference w:id="95"/>
      </w:r>
      <w:r>
        <w:rPr>
          <w:rFonts w:ascii="Times New Roman" w:hAnsi="Times New Roman" w:cs="Times New Roman"/>
          <w:sz w:val="24"/>
          <w:szCs w:val="24"/>
        </w:rPr>
        <w:t xml:space="preserve"> The Eucharist and baptism cannot be separated.</w:t>
      </w:r>
      <w:r>
        <w:rPr>
          <w:rStyle w:val="FootnoteReference"/>
          <w:rFonts w:ascii="Times New Roman" w:hAnsi="Times New Roman" w:cs="Times New Roman"/>
          <w:sz w:val="24"/>
          <w:szCs w:val="24"/>
        </w:rPr>
        <w:footnoteReference w:id="96"/>
      </w:r>
      <w:r>
        <w:rPr>
          <w:rFonts w:ascii="Times New Roman" w:hAnsi="Times New Roman" w:cs="Times New Roman"/>
          <w:sz w:val="24"/>
          <w:szCs w:val="24"/>
        </w:rPr>
        <w:t xml:space="preserve"> </w:t>
      </w:r>
      <w:r w:rsidR="001F16E1" w:rsidRPr="001F16E1">
        <w:rPr>
          <w:rFonts w:ascii="Times New Roman" w:hAnsi="Times New Roman" w:cs="Times New Roman"/>
          <w:sz w:val="24"/>
          <w:szCs w:val="24"/>
        </w:rPr>
        <w:t>Mary could approach Christ (the Sacrament) because she had not received the seal.</w:t>
      </w:r>
      <w:r w:rsidR="001F16E1">
        <w:rPr>
          <w:rStyle w:val="FootnoteReference"/>
          <w:rFonts w:ascii="Times New Roman" w:hAnsi="Times New Roman" w:cs="Times New Roman"/>
          <w:sz w:val="24"/>
          <w:szCs w:val="24"/>
        </w:rPr>
        <w:footnoteReference w:id="97"/>
      </w:r>
      <w:r w:rsidR="001F16E1">
        <w:rPr>
          <w:rFonts w:ascii="Times New Roman" w:hAnsi="Times New Roman" w:cs="Times New Roman"/>
          <w:sz w:val="24"/>
          <w:szCs w:val="24"/>
        </w:rPr>
        <w:t xml:space="preserve"> </w:t>
      </w:r>
    </w:p>
    <w:p w:rsidR="001F16E1" w:rsidRDefault="001F16E1" w:rsidP="00ED52A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This paper succeeded in showing similarities between Ephrem and earlier Syriac liturgies. The paper also presented evidence for two elements not present in those earlier liturgies, namely the baptism of infants and the signing of the cross with oil over the water. A similar study could be done on the remaining Ephrem texts, as well as examinations of </w:t>
      </w:r>
      <w:r w:rsidR="004B4CCF">
        <w:rPr>
          <w:rFonts w:ascii="Times New Roman" w:hAnsi="Times New Roman" w:cs="Times New Roman"/>
          <w:sz w:val="24"/>
          <w:szCs w:val="24"/>
        </w:rPr>
        <w:t xml:space="preserve">the </w:t>
      </w:r>
      <w:r w:rsidR="004B4CCF">
        <w:rPr>
          <w:rFonts w:ascii="Times New Roman" w:hAnsi="Times New Roman" w:cs="Times New Roman"/>
          <w:sz w:val="24"/>
          <w:szCs w:val="24"/>
        </w:rPr>
        <w:lastRenderedPageBreak/>
        <w:t>Jewish initiation rites, and various early liturgical texts. In researching and working out various problems, the author discovered that Ephrem’s theology does not contradict Scripture and that some eastern notions are not un-Christian simply because they are non-Western middle ages.</w:t>
      </w:r>
    </w:p>
    <w:p w:rsidR="004B4CCF" w:rsidRDefault="004B4CCF" w:rsidP="00ED52AB">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“What is left then is </w:t>
      </w:r>
    </w:p>
    <w:p w:rsidR="004B4CCF" w:rsidRDefault="004B4CCF" w:rsidP="00ED52AB">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for us to contemplate in silence how hidden is </w:t>
      </w:r>
    </w:p>
    <w:p w:rsidR="004B4CCF" w:rsidRDefault="004B4CCF" w:rsidP="00ED52AB">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this Offspring whom we despised but Who sustained us.</w:t>
      </w:r>
      <w:proofErr w:type="gramEnd"/>
      <w:r>
        <w:rPr>
          <w:rFonts w:ascii="Times New Roman" w:hAnsi="Times New Roman" w:cs="Times New Roman"/>
          <w:sz w:val="24"/>
          <w:szCs w:val="24"/>
        </w:rPr>
        <w:t xml:space="preserve"> </w:t>
      </w:r>
    </w:p>
    <w:p w:rsidR="004B4CCF" w:rsidRDefault="004B4CCF" w:rsidP="00ED52AB">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Let us bring our thank offering to the Awesome One </w:t>
      </w:r>
    </w:p>
    <w:p w:rsidR="004B4CCF" w:rsidRDefault="004B4CCF" w:rsidP="00ED52AB">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Whom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I) have angered by questions.”</w:t>
      </w:r>
    </w:p>
    <w:p w:rsidR="004B4CCF" w:rsidRPr="00240DFB" w:rsidRDefault="004B4CCF" w:rsidP="00ED52A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-Hymn on Virginity 52 s9, 468.</w:t>
      </w:r>
    </w:p>
    <w:p w:rsidR="00240DFB" w:rsidRPr="00240DFB" w:rsidRDefault="00240DFB" w:rsidP="00240DFB">
      <w:pPr>
        <w:spacing w:line="480" w:lineRule="auto"/>
        <w:contextualSpacing/>
        <w:rPr>
          <w:rFonts w:ascii="Times New Roman" w:hAnsi="Times New Roman" w:cs="Times New Roman"/>
          <w:sz w:val="24"/>
          <w:szCs w:val="24"/>
        </w:rPr>
      </w:pPr>
    </w:p>
    <w:p w:rsidR="00240DFB" w:rsidRPr="00240DFB" w:rsidRDefault="00240DFB" w:rsidP="00240DFB">
      <w:pPr>
        <w:spacing w:line="480" w:lineRule="auto"/>
        <w:contextualSpacing/>
        <w:rPr>
          <w:rFonts w:ascii="Times New Roman" w:hAnsi="Times New Roman" w:cs="Times New Roman"/>
          <w:sz w:val="24"/>
          <w:szCs w:val="24"/>
        </w:rPr>
      </w:pPr>
    </w:p>
    <w:sectPr w:rsidR="00240DFB" w:rsidRPr="00240DFB" w:rsidSect="0020522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F18" w:rsidRDefault="00017F18" w:rsidP="00E6787C">
      <w:pPr>
        <w:spacing w:after="0" w:line="240" w:lineRule="auto"/>
      </w:pPr>
      <w:r>
        <w:separator/>
      </w:r>
    </w:p>
  </w:endnote>
  <w:endnote w:type="continuationSeparator" w:id="0">
    <w:p w:rsidR="00017F18" w:rsidRDefault="00017F18" w:rsidP="00E67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946051"/>
      <w:docPartObj>
        <w:docPartGallery w:val="Page Numbers (Bottom of Page)"/>
        <w:docPartUnique/>
      </w:docPartObj>
    </w:sdtPr>
    <w:sdtContent>
      <w:p w:rsidR="00BC0028" w:rsidRDefault="00BC0028">
        <w:pPr>
          <w:pStyle w:val="Footer"/>
          <w:jc w:val="center"/>
        </w:pPr>
        <w:fldSimple w:instr=" PAGE   \* MERGEFORMAT ">
          <w:r w:rsidR="00311A5D">
            <w:rPr>
              <w:noProof/>
            </w:rPr>
            <w:t>1</w:t>
          </w:r>
        </w:fldSimple>
      </w:p>
    </w:sdtContent>
  </w:sdt>
  <w:p w:rsidR="00BC0028" w:rsidRDefault="00BC00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F18" w:rsidRDefault="00017F18" w:rsidP="00E6787C">
      <w:pPr>
        <w:spacing w:after="0" w:line="240" w:lineRule="auto"/>
      </w:pPr>
      <w:r>
        <w:separator/>
      </w:r>
    </w:p>
  </w:footnote>
  <w:footnote w:type="continuationSeparator" w:id="0">
    <w:p w:rsidR="00017F18" w:rsidRDefault="00017F18" w:rsidP="00E6787C">
      <w:pPr>
        <w:spacing w:after="0" w:line="240" w:lineRule="auto"/>
      </w:pPr>
      <w:r>
        <w:continuationSeparator/>
      </w:r>
    </w:p>
  </w:footnote>
  <w:footnote w:id="1">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E.C. Whitaker, </w:t>
      </w:r>
      <w:r w:rsidRPr="00967D32">
        <w:rPr>
          <w:rFonts w:ascii="Times New Roman" w:hAnsi="Times New Roman" w:cs="Times New Roman"/>
          <w:i/>
        </w:rPr>
        <w:t>Documents of the baptismal Liturgy</w:t>
      </w:r>
      <w:r w:rsidRPr="00967D32">
        <w:rPr>
          <w:rFonts w:ascii="Times New Roman" w:hAnsi="Times New Roman" w:cs="Times New Roman"/>
        </w:rPr>
        <w:t>, revised and expanded by Maxwell Johnson. (</w:t>
      </w:r>
      <w:proofErr w:type="spellStart"/>
      <w:r w:rsidRPr="00967D32">
        <w:rPr>
          <w:rFonts w:ascii="Times New Roman" w:hAnsi="Times New Roman" w:cs="Times New Roman"/>
        </w:rPr>
        <w:t>Collegville</w:t>
      </w:r>
      <w:proofErr w:type="spellEnd"/>
      <w:r w:rsidRPr="00967D32">
        <w:rPr>
          <w:rFonts w:ascii="Times New Roman" w:hAnsi="Times New Roman" w:cs="Times New Roman"/>
        </w:rPr>
        <w:t xml:space="preserve"> MN: Liturgical Press, 2003) 52-54.</w:t>
      </w:r>
    </w:p>
  </w:footnote>
  <w:footnote w:id="2">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 xml:space="preserve">Ephrem, </w:t>
      </w:r>
      <w:r w:rsidRPr="00967D32">
        <w:rPr>
          <w:rFonts w:ascii="Times New Roman" w:hAnsi="Times New Roman" w:cs="Times New Roman"/>
          <w:i/>
        </w:rPr>
        <w:t xml:space="preserve">Commentary on Genesis, </w:t>
      </w:r>
      <w:r w:rsidRPr="00967D32">
        <w:rPr>
          <w:rFonts w:ascii="Times New Roman" w:hAnsi="Times New Roman" w:cs="Times New Roman"/>
        </w:rPr>
        <w:t xml:space="preserve">translated by Edward Mathews and Joseph </w:t>
      </w:r>
      <w:proofErr w:type="spellStart"/>
      <w:r w:rsidRPr="00967D32">
        <w:rPr>
          <w:rFonts w:ascii="Times New Roman" w:hAnsi="Times New Roman" w:cs="Times New Roman"/>
        </w:rPr>
        <w:t>Amar</w:t>
      </w:r>
      <w:proofErr w:type="spellEnd"/>
      <w:r w:rsidRPr="00967D32">
        <w:rPr>
          <w:rFonts w:ascii="Times New Roman" w:hAnsi="Times New Roman" w:cs="Times New Roman"/>
        </w:rPr>
        <w:t>.</w:t>
      </w:r>
      <w:proofErr w:type="gramEnd"/>
      <w:r w:rsidRPr="00967D32">
        <w:rPr>
          <w:rFonts w:ascii="Times New Roman" w:hAnsi="Times New Roman" w:cs="Times New Roman"/>
          <w:i/>
        </w:rPr>
        <w:t xml:space="preserve"> </w:t>
      </w:r>
      <w:r w:rsidRPr="00967D32">
        <w:rPr>
          <w:rFonts w:ascii="Times New Roman" w:hAnsi="Times New Roman" w:cs="Times New Roman"/>
        </w:rPr>
        <w:t xml:space="preserve">In </w:t>
      </w:r>
      <w:r w:rsidRPr="00967D32">
        <w:rPr>
          <w:rFonts w:ascii="Times New Roman" w:hAnsi="Times New Roman" w:cs="Times New Roman"/>
          <w:i/>
        </w:rPr>
        <w:t>St. Ephrem the Syrian: Selected Prose Works</w:t>
      </w:r>
      <w:r w:rsidRPr="00967D32">
        <w:rPr>
          <w:rFonts w:ascii="Times New Roman" w:hAnsi="Times New Roman" w:cs="Times New Roman"/>
        </w:rPr>
        <w:t xml:space="preserve">. </w:t>
      </w:r>
      <w:proofErr w:type="gramStart"/>
      <w:r w:rsidRPr="00967D32">
        <w:rPr>
          <w:rFonts w:ascii="Times New Roman" w:hAnsi="Times New Roman" w:cs="Times New Roman"/>
        </w:rPr>
        <w:t xml:space="preserve">In </w:t>
      </w:r>
      <w:r w:rsidRPr="00967D32">
        <w:rPr>
          <w:rFonts w:ascii="Times New Roman" w:hAnsi="Times New Roman" w:cs="Times New Roman"/>
          <w:i/>
        </w:rPr>
        <w:t>The Fathers of the Church</w:t>
      </w:r>
      <w:r w:rsidRPr="00967D32">
        <w:rPr>
          <w:rFonts w:ascii="Times New Roman" w:hAnsi="Times New Roman" w:cs="Times New Roman"/>
        </w:rPr>
        <w:t xml:space="preserve"> Vol. 91.</w:t>
      </w:r>
      <w:proofErr w:type="gramEnd"/>
      <w:r w:rsidRPr="00967D32">
        <w:rPr>
          <w:rFonts w:ascii="Times New Roman" w:hAnsi="Times New Roman" w:cs="Times New Roman"/>
        </w:rPr>
        <w:t xml:space="preserve"> (Washington, D.C.: The Catholic University of America Press, 1994) 67-216. (</w:t>
      </w:r>
      <w:proofErr w:type="spellStart"/>
      <w:r w:rsidRPr="00967D32">
        <w:rPr>
          <w:rFonts w:ascii="Times New Roman" w:hAnsi="Times New Roman" w:cs="Times New Roman"/>
        </w:rPr>
        <w:t>Gn</w:t>
      </w:r>
      <w:proofErr w:type="spellEnd"/>
      <w:r w:rsidRPr="00967D32">
        <w:rPr>
          <w:rFonts w:ascii="Times New Roman" w:hAnsi="Times New Roman" w:cs="Times New Roman"/>
        </w:rPr>
        <w:t>)</w:t>
      </w:r>
    </w:p>
  </w:footnote>
  <w:footnote w:id="3">
    <w:p w:rsidR="007A3B03" w:rsidRPr="00967D32" w:rsidRDefault="007A3B03" w:rsidP="00F744CA">
      <w:pPr>
        <w:spacing w:after="0" w:line="240" w:lineRule="auto"/>
        <w:rPr>
          <w:rFonts w:ascii="Times New Roman" w:eastAsia="Calibri" w:hAnsi="Times New Roman" w:cs="Times New Roman"/>
          <w:sz w:val="20"/>
          <w:szCs w:val="20"/>
        </w:rPr>
      </w:pPr>
      <w:r w:rsidRPr="00967D32">
        <w:rPr>
          <w:rStyle w:val="FootnoteReference"/>
          <w:rFonts w:ascii="Times New Roman" w:hAnsi="Times New Roman" w:cs="Times New Roman"/>
          <w:sz w:val="20"/>
          <w:szCs w:val="20"/>
        </w:rPr>
        <w:footnoteRef/>
      </w:r>
      <w:r w:rsidRPr="00967D32">
        <w:rPr>
          <w:rFonts w:ascii="Times New Roman" w:hAnsi="Times New Roman" w:cs="Times New Roman"/>
          <w:sz w:val="20"/>
          <w:szCs w:val="20"/>
        </w:rPr>
        <w:t xml:space="preserve"> </w:t>
      </w:r>
      <w:proofErr w:type="gramStart"/>
      <w:r w:rsidRPr="00967D32">
        <w:rPr>
          <w:rFonts w:ascii="Times New Roman" w:eastAsia="Calibri" w:hAnsi="Times New Roman" w:cs="Times New Roman"/>
          <w:sz w:val="20"/>
          <w:szCs w:val="20"/>
        </w:rPr>
        <w:t xml:space="preserve">Ephrem, </w:t>
      </w:r>
      <w:r w:rsidRPr="00967D32">
        <w:rPr>
          <w:rFonts w:ascii="Times New Roman" w:eastAsia="Calibri" w:hAnsi="Times New Roman" w:cs="Times New Roman"/>
          <w:i/>
          <w:sz w:val="20"/>
          <w:szCs w:val="20"/>
        </w:rPr>
        <w:t xml:space="preserve">St. Ephrem’s Commentary on </w:t>
      </w:r>
      <w:proofErr w:type="spellStart"/>
      <w:r w:rsidRPr="00967D32">
        <w:rPr>
          <w:rFonts w:ascii="Times New Roman" w:eastAsia="Calibri" w:hAnsi="Times New Roman" w:cs="Times New Roman"/>
          <w:i/>
          <w:sz w:val="20"/>
          <w:szCs w:val="20"/>
        </w:rPr>
        <w:t>Tatian’s</w:t>
      </w:r>
      <w:proofErr w:type="spellEnd"/>
      <w:r w:rsidRPr="00967D32">
        <w:rPr>
          <w:rFonts w:ascii="Times New Roman" w:eastAsia="Calibri" w:hAnsi="Times New Roman" w:cs="Times New Roman"/>
          <w:i/>
          <w:sz w:val="20"/>
          <w:szCs w:val="20"/>
        </w:rPr>
        <w:t xml:space="preserve"> </w:t>
      </w:r>
      <w:proofErr w:type="spellStart"/>
      <w:r w:rsidRPr="00967D32">
        <w:rPr>
          <w:rFonts w:ascii="Times New Roman" w:eastAsia="Calibri" w:hAnsi="Times New Roman" w:cs="Times New Roman"/>
          <w:i/>
          <w:sz w:val="20"/>
          <w:szCs w:val="20"/>
        </w:rPr>
        <w:t>Diatessaron</w:t>
      </w:r>
      <w:proofErr w:type="spellEnd"/>
      <w:r w:rsidRPr="00967D32">
        <w:rPr>
          <w:rFonts w:ascii="Times New Roman" w:eastAsia="Calibri" w:hAnsi="Times New Roman" w:cs="Times New Roman"/>
          <w:sz w:val="20"/>
          <w:szCs w:val="20"/>
        </w:rPr>
        <w:t>.</w:t>
      </w:r>
      <w:proofErr w:type="gramEnd"/>
      <w:r w:rsidRPr="00967D32">
        <w:rPr>
          <w:rFonts w:ascii="Times New Roman" w:eastAsia="Calibri" w:hAnsi="Times New Roman" w:cs="Times New Roman"/>
          <w:sz w:val="20"/>
          <w:szCs w:val="20"/>
        </w:rPr>
        <w:t xml:space="preserve"> </w:t>
      </w:r>
      <w:proofErr w:type="gramStart"/>
      <w:r w:rsidRPr="00967D32">
        <w:rPr>
          <w:rFonts w:ascii="Times New Roman" w:eastAsia="Calibri" w:hAnsi="Times New Roman" w:cs="Times New Roman"/>
          <w:sz w:val="20"/>
          <w:szCs w:val="20"/>
        </w:rPr>
        <w:t>Translated by Carmel McCarthy.</w:t>
      </w:r>
      <w:proofErr w:type="gramEnd"/>
      <w:r w:rsidRPr="00967D32">
        <w:rPr>
          <w:rFonts w:ascii="Times New Roman" w:eastAsia="Calibri" w:hAnsi="Times New Roman" w:cs="Times New Roman"/>
          <w:sz w:val="20"/>
          <w:szCs w:val="20"/>
        </w:rPr>
        <w:t xml:space="preserve">  </w:t>
      </w:r>
      <w:proofErr w:type="gramStart"/>
      <w:r w:rsidRPr="00967D32">
        <w:rPr>
          <w:rFonts w:ascii="Times New Roman" w:eastAsia="Calibri" w:hAnsi="Times New Roman" w:cs="Times New Roman"/>
          <w:sz w:val="20"/>
          <w:szCs w:val="20"/>
        </w:rPr>
        <w:t xml:space="preserve">In </w:t>
      </w:r>
      <w:r w:rsidRPr="00967D32">
        <w:rPr>
          <w:rFonts w:ascii="Times New Roman" w:eastAsia="Calibri" w:hAnsi="Times New Roman" w:cs="Times New Roman"/>
          <w:i/>
          <w:sz w:val="20"/>
          <w:szCs w:val="20"/>
        </w:rPr>
        <w:t>Journal of Semitic Studies Supplement 2</w:t>
      </w:r>
      <w:r w:rsidRPr="00967D32">
        <w:rPr>
          <w:rFonts w:ascii="Times New Roman" w:eastAsia="Calibri" w:hAnsi="Times New Roman" w:cs="Times New Roman"/>
          <w:sz w:val="20"/>
          <w:szCs w:val="20"/>
        </w:rPr>
        <w:t>.</w:t>
      </w:r>
      <w:proofErr w:type="gramEnd"/>
      <w:r w:rsidRPr="00967D32">
        <w:rPr>
          <w:rFonts w:ascii="Times New Roman" w:eastAsia="Calibri" w:hAnsi="Times New Roman" w:cs="Times New Roman"/>
          <w:sz w:val="20"/>
          <w:szCs w:val="20"/>
        </w:rPr>
        <w:t xml:space="preserve"> </w:t>
      </w:r>
      <w:proofErr w:type="gramStart"/>
      <w:r w:rsidRPr="00967D32">
        <w:rPr>
          <w:rFonts w:ascii="Times New Roman" w:eastAsia="Calibri" w:hAnsi="Times New Roman" w:cs="Times New Roman"/>
          <w:sz w:val="20"/>
          <w:szCs w:val="20"/>
        </w:rPr>
        <w:t>(</w:t>
      </w:r>
      <w:proofErr w:type="spellStart"/>
      <w:r w:rsidRPr="00967D32">
        <w:rPr>
          <w:rFonts w:ascii="Times New Roman" w:eastAsia="Calibri" w:hAnsi="Times New Roman" w:cs="Times New Roman"/>
          <w:sz w:val="20"/>
          <w:szCs w:val="20"/>
        </w:rPr>
        <w:t>Huddersfield</w:t>
      </w:r>
      <w:proofErr w:type="spellEnd"/>
      <w:r w:rsidRPr="00967D32">
        <w:rPr>
          <w:rFonts w:ascii="Times New Roman" w:eastAsia="Calibri" w:hAnsi="Times New Roman" w:cs="Times New Roman"/>
          <w:sz w:val="20"/>
          <w:szCs w:val="20"/>
        </w:rPr>
        <w:t>, UK: Oxford University Press, 1993).</w:t>
      </w:r>
      <w:proofErr w:type="gramEnd"/>
      <w:r w:rsidRPr="00967D32">
        <w:rPr>
          <w:rFonts w:ascii="Times New Roman" w:eastAsia="Calibri" w:hAnsi="Times New Roman" w:cs="Times New Roman"/>
          <w:sz w:val="20"/>
          <w:szCs w:val="20"/>
        </w:rPr>
        <w:t xml:space="preserve"> (D) (p- paragraph)</w:t>
      </w:r>
    </w:p>
  </w:footnote>
  <w:footnote w:id="4">
    <w:p w:rsidR="007A3B03" w:rsidRPr="00967D32" w:rsidRDefault="007A3B03" w:rsidP="0089311C">
      <w:pPr>
        <w:spacing w:after="0" w:line="240" w:lineRule="auto"/>
        <w:rPr>
          <w:rFonts w:ascii="Times New Roman" w:hAnsi="Times New Roman" w:cs="Times New Roman"/>
          <w:sz w:val="20"/>
          <w:szCs w:val="20"/>
        </w:rPr>
      </w:pPr>
      <w:r w:rsidRPr="00967D32">
        <w:rPr>
          <w:rStyle w:val="FootnoteReference"/>
          <w:rFonts w:ascii="Times New Roman" w:hAnsi="Times New Roman" w:cs="Times New Roman"/>
          <w:sz w:val="20"/>
          <w:szCs w:val="20"/>
        </w:rPr>
        <w:footnoteRef/>
      </w:r>
      <w:r w:rsidRPr="00967D32">
        <w:rPr>
          <w:rFonts w:ascii="Times New Roman" w:hAnsi="Times New Roman" w:cs="Times New Roman"/>
          <w:sz w:val="20"/>
          <w:szCs w:val="20"/>
        </w:rPr>
        <w:t xml:space="preserve"> </w:t>
      </w:r>
      <w:r w:rsidRPr="00967D32">
        <w:rPr>
          <w:rFonts w:ascii="Times New Roman" w:eastAsia="Calibri" w:hAnsi="Times New Roman" w:cs="Times New Roman"/>
          <w:sz w:val="20"/>
          <w:szCs w:val="20"/>
        </w:rPr>
        <w:t>Ephrem</w:t>
      </w:r>
      <w:proofErr w:type="gramStart"/>
      <w:r w:rsidRPr="00967D32">
        <w:rPr>
          <w:rFonts w:ascii="Times New Roman" w:eastAsia="Calibri" w:hAnsi="Times New Roman" w:cs="Times New Roman"/>
          <w:sz w:val="20"/>
          <w:szCs w:val="20"/>
        </w:rPr>
        <w:t xml:space="preserve">,  </w:t>
      </w:r>
      <w:r w:rsidRPr="00967D32">
        <w:rPr>
          <w:rFonts w:ascii="Times New Roman" w:eastAsia="Calibri" w:hAnsi="Times New Roman" w:cs="Times New Roman"/>
          <w:i/>
          <w:sz w:val="20"/>
          <w:szCs w:val="20"/>
        </w:rPr>
        <w:t>Ephrem</w:t>
      </w:r>
      <w:proofErr w:type="gramEnd"/>
      <w:r w:rsidRPr="00967D32">
        <w:rPr>
          <w:rFonts w:ascii="Times New Roman" w:eastAsia="Calibri" w:hAnsi="Times New Roman" w:cs="Times New Roman"/>
          <w:i/>
          <w:sz w:val="20"/>
          <w:szCs w:val="20"/>
        </w:rPr>
        <w:t xml:space="preserve"> the Syrian: Hymns</w:t>
      </w:r>
      <w:r w:rsidRPr="00967D32">
        <w:rPr>
          <w:rFonts w:ascii="Times New Roman" w:eastAsia="Calibri" w:hAnsi="Times New Roman" w:cs="Times New Roman"/>
          <w:sz w:val="20"/>
          <w:szCs w:val="20"/>
        </w:rPr>
        <w:t xml:space="preserve">. </w:t>
      </w:r>
      <w:proofErr w:type="gramStart"/>
      <w:r w:rsidRPr="00967D32">
        <w:rPr>
          <w:rFonts w:ascii="Times New Roman" w:eastAsia="Calibri" w:hAnsi="Times New Roman" w:cs="Times New Roman"/>
          <w:sz w:val="20"/>
          <w:szCs w:val="20"/>
        </w:rPr>
        <w:t>Translated by Kathleen McVey.</w:t>
      </w:r>
      <w:proofErr w:type="gramEnd"/>
      <w:r w:rsidRPr="00967D32">
        <w:rPr>
          <w:rFonts w:ascii="Times New Roman" w:eastAsia="Calibri" w:hAnsi="Times New Roman" w:cs="Times New Roman"/>
          <w:sz w:val="20"/>
          <w:szCs w:val="20"/>
        </w:rPr>
        <w:t xml:space="preserve"> (Mahwah, NJ: </w:t>
      </w:r>
      <w:proofErr w:type="spellStart"/>
      <w:r w:rsidRPr="00967D32">
        <w:rPr>
          <w:rFonts w:ascii="Times New Roman" w:eastAsia="Calibri" w:hAnsi="Times New Roman" w:cs="Times New Roman"/>
          <w:sz w:val="20"/>
          <w:szCs w:val="20"/>
        </w:rPr>
        <w:t>Paulist</w:t>
      </w:r>
      <w:proofErr w:type="spellEnd"/>
      <w:r w:rsidRPr="00967D32">
        <w:rPr>
          <w:rFonts w:ascii="Times New Roman" w:eastAsia="Calibri" w:hAnsi="Times New Roman" w:cs="Times New Roman"/>
          <w:sz w:val="20"/>
          <w:szCs w:val="20"/>
        </w:rPr>
        <w:t xml:space="preserve"> Press, 1989) 61-218. (</w:t>
      </w:r>
      <w:proofErr w:type="spellStart"/>
      <w:r w:rsidRPr="00967D32">
        <w:rPr>
          <w:rFonts w:ascii="Times New Roman" w:eastAsia="Calibri" w:hAnsi="Times New Roman" w:cs="Times New Roman"/>
          <w:sz w:val="20"/>
          <w:szCs w:val="20"/>
        </w:rPr>
        <w:t>HVir</w:t>
      </w:r>
      <w:proofErr w:type="spellEnd"/>
      <w:r w:rsidRPr="00967D32">
        <w:rPr>
          <w:rFonts w:ascii="Times New Roman" w:eastAsia="Calibri" w:hAnsi="Times New Roman" w:cs="Times New Roman"/>
          <w:sz w:val="20"/>
          <w:szCs w:val="20"/>
        </w:rPr>
        <w:t>) (s-strophe) (v-verse)</w:t>
      </w:r>
    </w:p>
  </w:footnote>
  <w:footnote w:id="5">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r w:rsidRPr="00967D32">
        <w:rPr>
          <w:rFonts w:ascii="Times New Roman" w:eastAsia="Calibri" w:hAnsi="Times New Roman" w:cs="Times New Roman"/>
        </w:rPr>
        <w:t>Ephrem</w:t>
      </w:r>
      <w:proofErr w:type="gramStart"/>
      <w:r w:rsidRPr="00967D32">
        <w:rPr>
          <w:rFonts w:ascii="Times New Roman" w:eastAsia="Calibri" w:hAnsi="Times New Roman" w:cs="Times New Roman"/>
        </w:rPr>
        <w:t xml:space="preserve">,  </w:t>
      </w:r>
      <w:r w:rsidRPr="00967D32">
        <w:rPr>
          <w:rFonts w:ascii="Times New Roman" w:eastAsia="Calibri" w:hAnsi="Times New Roman" w:cs="Times New Roman"/>
          <w:i/>
        </w:rPr>
        <w:t>Ephrem</w:t>
      </w:r>
      <w:proofErr w:type="gramEnd"/>
      <w:r w:rsidRPr="00967D32">
        <w:rPr>
          <w:rFonts w:ascii="Times New Roman" w:eastAsia="Calibri" w:hAnsi="Times New Roman" w:cs="Times New Roman"/>
          <w:i/>
        </w:rPr>
        <w:t xml:space="preserve"> the Syrian: Hymns</w:t>
      </w:r>
      <w:r w:rsidRPr="00967D32">
        <w:rPr>
          <w:rFonts w:ascii="Times New Roman" w:eastAsia="Calibri" w:hAnsi="Times New Roman" w:cs="Times New Roman"/>
        </w:rPr>
        <w:t>. 259-468. (</w:t>
      </w:r>
      <w:proofErr w:type="spellStart"/>
      <w:r w:rsidRPr="00967D32">
        <w:rPr>
          <w:rFonts w:ascii="Times New Roman" w:eastAsia="Calibri" w:hAnsi="Times New Roman" w:cs="Times New Roman"/>
        </w:rPr>
        <w:t>HNat</w:t>
      </w:r>
      <w:proofErr w:type="spellEnd"/>
      <w:r w:rsidRPr="00967D32">
        <w:rPr>
          <w:rFonts w:ascii="Times New Roman" w:eastAsia="Calibri" w:hAnsi="Times New Roman" w:cs="Times New Roman"/>
        </w:rPr>
        <w:t>)</w:t>
      </w:r>
    </w:p>
  </w:footnote>
  <w:footnote w:id="6">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eastAsia="Calibri" w:hAnsi="Times New Roman" w:cs="Times New Roman"/>
        </w:rPr>
        <w:t xml:space="preserve">E.C. Ratcliff, “The Old Syrian Baptismal Tradition and its Resettlement Under the Influence of Jerusalem in the Fourth Century,” in </w:t>
      </w:r>
      <w:r w:rsidRPr="00967D32">
        <w:rPr>
          <w:rFonts w:ascii="Times New Roman" w:eastAsia="Calibri" w:hAnsi="Times New Roman" w:cs="Times New Roman"/>
          <w:i/>
        </w:rPr>
        <w:t>Studies on Syrian Baptismal Rites</w:t>
      </w:r>
      <w:r w:rsidRPr="00967D32">
        <w:rPr>
          <w:rFonts w:ascii="Times New Roman" w:eastAsia="Calibri" w:hAnsi="Times New Roman" w:cs="Times New Roman"/>
        </w:rPr>
        <w:t xml:space="preserve"> .</w:t>
      </w:r>
      <w:r w:rsidRPr="00967D32">
        <w:rPr>
          <w:rFonts w:ascii="Times New Roman" w:eastAsia="Calibri" w:hAnsi="Times New Roman" w:cs="Times New Roman"/>
          <w:i/>
        </w:rPr>
        <w:t>The Syrian Churches Series</w:t>
      </w:r>
      <w:r w:rsidRPr="00967D32">
        <w:rPr>
          <w:rFonts w:ascii="Times New Roman" w:eastAsia="Calibri" w:hAnsi="Times New Roman" w:cs="Times New Roman"/>
        </w:rPr>
        <w:t xml:space="preserve"> Vol. VI.</w:t>
      </w:r>
      <w:proofErr w:type="gramEnd"/>
      <w:r w:rsidRPr="00967D32">
        <w:rPr>
          <w:rFonts w:ascii="Times New Roman" w:eastAsia="Calibri" w:hAnsi="Times New Roman" w:cs="Times New Roman"/>
        </w:rPr>
        <w:t xml:space="preserve"> (C.M.S. Press, 1973), 85-99.</w:t>
      </w:r>
    </w:p>
  </w:footnote>
  <w:footnote w:id="7">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Ephrem relates oil to the name explicitly in Ephrem, </w:t>
      </w:r>
      <w:proofErr w:type="spellStart"/>
      <w:r w:rsidRPr="00967D32">
        <w:rPr>
          <w:rFonts w:ascii="Times New Roman" w:hAnsi="Times New Roman" w:cs="Times New Roman"/>
        </w:rPr>
        <w:t>Diatesseron</w:t>
      </w:r>
      <w:proofErr w:type="spellEnd"/>
      <w:r w:rsidRPr="00967D32">
        <w:rPr>
          <w:rFonts w:ascii="Times New Roman" w:hAnsi="Times New Roman" w:cs="Times New Roman"/>
        </w:rPr>
        <w:t xml:space="preserve"> XXI p31, 333</w:t>
      </w:r>
    </w:p>
  </w:footnote>
  <w:footnote w:id="8">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D XXI p31, 333.</w:t>
      </w:r>
      <w:proofErr w:type="gramEnd"/>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H5 s1, 281.</w:t>
      </w:r>
      <w:proofErr w:type="gramEnd"/>
      <w:r w:rsidRPr="00967D32">
        <w:rPr>
          <w:rFonts w:ascii="Times New Roman" w:hAnsi="Times New Roman" w:cs="Times New Roman"/>
        </w:rPr>
        <w:t xml:space="preserve"> “Oil strengthens lamps to fight against darkness” Ephrem, </w:t>
      </w:r>
      <w:proofErr w:type="spellStart"/>
      <w:r w:rsidRPr="00967D32">
        <w:rPr>
          <w:rFonts w:ascii="Times New Roman" w:hAnsi="Times New Roman" w:cs="Times New Roman"/>
        </w:rPr>
        <w:t>HVir</w:t>
      </w:r>
      <w:proofErr w:type="spellEnd"/>
      <w:r w:rsidRPr="00967D32">
        <w:rPr>
          <w:rFonts w:ascii="Times New Roman" w:hAnsi="Times New Roman" w:cs="Times New Roman"/>
        </w:rPr>
        <w:t xml:space="preserve"> H5 s2, 282. </w:t>
      </w:r>
    </w:p>
  </w:footnote>
  <w:footnote w:id="9">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D XVII p8, 265.</w:t>
      </w:r>
      <w:proofErr w:type="gramEnd"/>
      <w:r w:rsidRPr="00967D32">
        <w:rPr>
          <w:rFonts w:ascii="Times New Roman" w:hAnsi="Times New Roman" w:cs="Times New Roman"/>
        </w:rPr>
        <w:t xml:space="preserve"> Oil covers the diver who “buries himself” </w:t>
      </w:r>
      <w:proofErr w:type="spellStart"/>
      <w:r w:rsidRPr="00967D32">
        <w:rPr>
          <w:rFonts w:ascii="Times New Roman" w:hAnsi="Times New Roman" w:cs="Times New Roman"/>
        </w:rPr>
        <w:t>HVir</w:t>
      </w:r>
      <w:proofErr w:type="spellEnd"/>
      <w:r w:rsidRPr="00967D32">
        <w:rPr>
          <w:rFonts w:ascii="Times New Roman" w:hAnsi="Times New Roman" w:cs="Times New Roman"/>
        </w:rPr>
        <w:t xml:space="preserve"> H7 s10, 296.</w:t>
      </w:r>
    </w:p>
  </w:footnote>
  <w:footnote w:id="10">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H4 s4, 276.</w:t>
      </w:r>
      <w:proofErr w:type="gramEnd"/>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H4 s7, 277.</w:t>
      </w:r>
      <w:proofErr w:type="gramEnd"/>
      <w:r w:rsidRPr="00967D32">
        <w:rPr>
          <w:rFonts w:ascii="Times New Roman" w:hAnsi="Times New Roman" w:cs="Times New Roman"/>
        </w:rPr>
        <w:t xml:space="preserve"> A reference which talks about healing effects of oil while sleep as compared to baptism; sleep is an analogy for death. </w:t>
      </w:r>
      <w:proofErr w:type="spellStart"/>
      <w:r w:rsidRPr="00967D32">
        <w:rPr>
          <w:rFonts w:ascii="Times New Roman" w:hAnsi="Times New Roman" w:cs="Times New Roman"/>
        </w:rPr>
        <w:t>HVir</w:t>
      </w:r>
      <w:proofErr w:type="spellEnd"/>
      <w:r w:rsidRPr="00967D32">
        <w:rPr>
          <w:rFonts w:ascii="Times New Roman" w:hAnsi="Times New Roman" w:cs="Times New Roman"/>
        </w:rPr>
        <w:t xml:space="preserve"> H4, s9</w:t>
      </w:r>
    </w:p>
  </w:footnote>
  <w:footnote w:id="11">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H4 s10, 278.</w:t>
      </w:r>
      <w:proofErr w:type="gramEnd"/>
    </w:p>
  </w:footnote>
  <w:footnote w:id="12">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This is compared to anointing as polishing the mind </w:t>
      </w:r>
      <w:proofErr w:type="spellStart"/>
      <w:r w:rsidRPr="00967D32">
        <w:rPr>
          <w:rFonts w:ascii="Times New Roman" w:hAnsi="Times New Roman" w:cs="Times New Roman"/>
        </w:rPr>
        <w:t>HVir</w:t>
      </w:r>
      <w:proofErr w:type="spellEnd"/>
      <w:r w:rsidRPr="00967D32">
        <w:rPr>
          <w:rFonts w:ascii="Times New Roman" w:hAnsi="Times New Roman" w:cs="Times New Roman"/>
        </w:rPr>
        <w:t xml:space="preserve"> H5 s15, 285</w:t>
      </w:r>
    </w:p>
  </w:footnote>
  <w:footnote w:id="13">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On anointing with blood see D VIII p5, 148. On Blood coming from Christ, the olive tree, see DXXI p10, 322.</w:t>
      </w:r>
    </w:p>
  </w:footnote>
  <w:footnote w:id="14">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H7 s10, 296.</w:t>
      </w:r>
      <w:proofErr w:type="gramEnd"/>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H5 s4, 282.</w:t>
      </w:r>
      <w:proofErr w:type="gramEnd"/>
    </w:p>
  </w:footnote>
  <w:footnote w:id="15">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H5 s4, 282.</w:t>
      </w:r>
      <w:proofErr w:type="gramEnd"/>
    </w:p>
  </w:footnote>
  <w:footnote w:id="16">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H7 S13, 296.</w:t>
      </w:r>
      <w:proofErr w:type="gramEnd"/>
    </w:p>
  </w:footnote>
  <w:footnote w:id="17">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H5 s8, 284.</w:t>
      </w:r>
      <w:proofErr w:type="gramEnd"/>
    </w:p>
  </w:footnote>
  <w:footnote w:id="18">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H2 s15, 270.</w:t>
      </w:r>
      <w:proofErr w:type="gramEnd"/>
    </w:p>
  </w:footnote>
  <w:footnote w:id="19">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H7 S6, 277.</w:t>
      </w:r>
      <w:proofErr w:type="gramEnd"/>
      <w:r w:rsidRPr="00967D32">
        <w:rPr>
          <w:rFonts w:ascii="Times New Roman" w:hAnsi="Times New Roman" w:cs="Times New Roman"/>
        </w:rPr>
        <w:t xml:space="preserve"> See also </w:t>
      </w:r>
      <w:proofErr w:type="spellStart"/>
      <w:r w:rsidRPr="00967D32">
        <w:rPr>
          <w:rFonts w:ascii="Times New Roman" w:hAnsi="Times New Roman" w:cs="Times New Roman"/>
        </w:rPr>
        <w:t>HNat</w:t>
      </w:r>
      <w:proofErr w:type="spellEnd"/>
      <w:r w:rsidRPr="00967D32">
        <w:rPr>
          <w:rFonts w:ascii="Times New Roman" w:hAnsi="Times New Roman" w:cs="Times New Roman"/>
        </w:rPr>
        <w:t xml:space="preserve"> H25 </w:t>
      </w:r>
      <w:proofErr w:type="gramStart"/>
      <w:r w:rsidRPr="00967D32">
        <w:rPr>
          <w:rFonts w:ascii="Times New Roman" w:hAnsi="Times New Roman" w:cs="Times New Roman"/>
        </w:rPr>
        <w:t>s6 ,</w:t>
      </w:r>
      <w:proofErr w:type="gramEnd"/>
      <w:r w:rsidRPr="00967D32">
        <w:rPr>
          <w:rFonts w:ascii="Times New Roman" w:hAnsi="Times New Roman" w:cs="Times New Roman"/>
        </w:rPr>
        <w:t xml:space="preserve"> 201. </w:t>
      </w:r>
    </w:p>
  </w:footnote>
  <w:footnote w:id="20">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H40 s2, 433.</w:t>
      </w:r>
      <w:proofErr w:type="gramEnd"/>
    </w:p>
  </w:footnote>
  <w:footnote w:id="21">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Ephrem speaks of Christ perfecting of the Old Testament </w:t>
      </w:r>
      <w:proofErr w:type="spellStart"/>
      <w:r w:rsidRPr="00967D32">
        <w:rPr>
          <w:rFonts w:ascii="Times New Roman" w:hAnsi="Times New Roman" w:cs="Times New Roman"/>
        </w:rPr>
        <w:t>anointings</w:t>
      </w:r>
      <w:proofErr w:type="spellEnd"/>
      <w:r w:rsidRPr="00967D32">
        <w:rPr>
          <w:rFonts w:ascii="Times New Roman" w:hAnsi="Times New Roman" w:cs="Times New Roman"/>
        </w:rPr>
        <w:t xml:space="preserve">. </w:t>
      </w:r>
      <w:proofErr w:type="gramStart"/>
      <w:r w:rsidRPr="00967D32">
        <w:rPr>
          <w:rFonts w:ascii="Times New Roman" w:hAnsi="Times New Roman" w:cs="Times New Roman"/>
        </w:rPr>
        <w:t>D IV p2, 84.</w:t>
      </w:r>
      <w:proofErr w:type="gramEnd"/>
      <w:r w:rsidRPr="00967D32">
        <w:rPr>
          <w:rFonts w:ascii="Times New Roman" w:hAnsi="Times New Roman" w:cs="Times New Roman"/>
        </w:rPr>
        <w:t xml:space="preserve"> Christ “clothes himself in all three (offices).”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H19 s9, 343.</w:t>
      </w:r>
      <w:proofErr w:type="gramEnd"/>
    </w:p>
  </w:footnote>
  <w:footnote w:id="22">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H6 s1, 287.</w:t>
      </w:r>
      <w:proofErr w:type="gramEnd"/>
    </w:p>
  </w:footnote>
  <w:footnote w:id="23">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D VII p15 153.</w:t>
      </w:r>
      <w:proofErr w:type="gramEnd"/>
      <w:r w:rsidRPr="00967D32">
        <w:rPr>
          <w:rFonts w:ascii="Times New Roman" w:hAnsi="Times New Roman" w:cs="Times New Roman"/>
        </w:rPr>
        <w:t xml:space="preserve"> See also Ephrem’s merging of the images of Ezekiel 16:9-13 with the crucifixion, </w:t>
      </w:r>
      <w:proofErr w:type="gramStart"/>
      <w:r w:rsidRPr="00967D32">
        <w:rPr>
          <w:rFonts w:ascii="Times New Roman" w:hAnsi="Times New Roman" w:cs="Times New Roman"/>
        </w:rPr>
        <w:t>which  in</w:t>
      </w:r>
      <w:proofErr w:type="gramEnd"/>
      <w:r w:rsidRPr="00967D32">
        <w:rPr>
          <w:rFonts w:ascii="Times New Roman" w:hAnsi="Times New Roman" w:cs="Times New Roman"/>
        </w:rPr>
        <w:t xml:space="preserve"> his points of emphasis allude  to anointing, baptism, and Eucharist. The gratuitous reference to wine found in Ephrem is the clearest piece of evidence. This and other evidence suggest oil is related to crowning and robe of glory.  </w:t>
      </w:r>
      <w:proofErr w:type="gramStart"/>
      <w:r w:rsidRPr="00967D32">
        <w:rPr>
          <w:rFonts w:ascii="Times New Roman" w:hAnsi="Times New Roman" w:cs="Times New Roman"/>
        </w:rPr>
        <w:t>D XVIII P1, 269.</w:t>
      </w:r>
      <w:proofErr w:type="gramEnd"/>
    </w:p>
  </w:footnote>
  <w:footnote w:id="24">
    <w:p w:rsidR="007A3B03" w:rsidRPr="00967D32" w:rsidRDefault="007A3B03" w:rsidP="006719CE">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This is a popular idea of Ephrem. See Sebastian Brock, </w:t>
      </w:r>
      <w:r w:rsidRPr="00967D32">
        <w:rPr>
          <w:rFonts w:ascii="Times New Roman" w:hAnsi="Times New Roman" w:cs="Times New Roman"/>
          <w:i/>
        </w:rPr>
        <w:t>The Luminous Eye: The Spiritual World Vision of Saint Ephrem the Syrian</w:t>
      </w:r>
      <w:r w:rsidRPr="00967D32">
        <w:rPr>
          <w:rFonts w:ascii="Times New Roman" w:hAnsi="Times New Roman" w:cs="Times New Roman"/>
        </w:rPr>
        <w:t xml:space="preserve">, (Kalamazoo, MI: Cistercian Publications, 1992), 85-98. On the relationship between Christ’s death, baptism, and the robe of glory, see also DXIX p17, 290. </w:t>
      </w:r>
    </w:p>
  </w:footnote>
  <w:footnote w:id="25">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“The leaves of the fig tree were no longer </w:t>
      </w:r>
      <w:proofErr w:type="spellStart"/>
      <w:r w:rsidRPr="00967D32">
        <w:rPr>
          <w:rFonts w:ascii="Times New Roman" w:hAnsi="Times New Roman" w:cs="Times New Roman"/>
        </w:rPr>
        <w:t>longer</w:t>
      </w:r>
      <w:proofErr w:type="spellEnd"/>
      <w:r w:rsidRPr="00967D32">
        <w:rPr>
          <w:rFonts w:ascii="Times New Roman" w:hAnsi="Times New Roman" w:cs="Times New Roman"/>
        </w:rPr>
        <w:t xml:space="preserve"> required for the clothing of Adam, because he had restored him to his former glory… whose leave…were a garment of shame, and a clothing of mockery.” </w:t>
      </w:r>
      <w:proofErr w:type="gramStart"/>
      <w:r w:rsidRPr="00967D32">
        <w:rPr>
          <w:rFonts w:ascii="Times New Roman" w:hAnsi="Times New Roman" w:cs="Times New Roman"/>
        </w:rPr>
        <w:t>DXVI  P10</w:t>
      </w:r>
      <w:proofErr w:type="gramEnd"/>
      <w:r w:rsidRPr="00967D32">
        <w:rPr>
          <w:rFonts w:ascii="Times New Roman" w:hAnsi="Times New Roman" w:cs="Times New Roman"/>
        </w:rPr>
        <w:t xml:space="preserve">, 247. See also D VII p17, 137. </w:t>
      </w:r>
      <w:proofErr w:type="gramStart"/>
      <w:r w:rsidRPr="00967D32">
        <w:rPr>
          <w:rFonts w:ascii="Times New Roman" w:hAnsi="Times New Roman" w:cs="Times New Roman"/>
        </w:rPr>
        <w:t>D XIV p8, 217.</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D IV p1, 83.</w:t>
      </w:r>
      <w:proofErr w:type="gramEnd"/>
      <w:r w:rsidRPr="00967D32">
        <w:rPr>
          <w:rFonts w:ascii="Times New Roman" w:hAnsi="Times New Roman" w:cs="Times New Roman"/>
        </w:rPr>
        <w:t xml:space="preserve"> “When God created Adam, he did not make him mortal, nor did He fashion him immortal </w:t>
      </w:r>
      <w:proofErr w:type="spellStart"/>
      <w:r w:rsidRPr="00967D32">
        <w:rPr>
          <w:rFonts w:ascii="Times New Roman" w:hAnsi="Times New Roman" w:cs="Times New Roman"/>
        </w:rPr>
        <w:t>Gn</w:t>
      </w:r>
      <w:proofErr w:type="spellEnd"/>
      <w:r w:rsidRPr="00967D32">
        <w:rPr>
          <w:rFonts w:ascii="Times New Roman" w:hAnsi="Times New Roman" w:cs="Times New Roman"/>
        </w:rPr>
        <w:t xml:space="preserve"> 109. </w:t>
      </w:r>
      <w:proofErr w:type="spellStart"/>
      <w:proofErr w:type="gramStart"/>
      <w:r w:rsidRPr="00967D32">
        <w:rPr>
          <w:rFonts w:ascii="Times New Roman" w:hAnsi="Times New Roman" w:cs="Times New Roman"/>
        </w:rPr>
        <w:t>Gn</w:t>
      </w:r>
      <w:proofErr w:type="spellEnd"/>
      <w:r w:rsidRPr="00967D32">
        <w:rPr>
          <w:rFonts w:ascii="Times New Roman" w:hAnsi="Times New Roman" w:cs="Times New Roman"/>
        </w:rPr>
        <w:t xml:space="preserve"> 122.</w:t>
      </w:r>
      <w:proofErr w:type="gramEnd"/>
    </w:p>
  </w:footnote>
  <w:footnote w:id="26">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D IV p3, 85.</w:t>
      </w:r>
      <w:proofErr w:type="gramEnd"/>
      <w:r w:rsidRPr="00967D32">
        <w:rPr>
          <w:rFonts w:ascii="Times New Roman" w:hAnsi="Times New Roman" w:cs="Times New Roman"/>
        </w:rPr>
        <w:t xml:space="preserve"> Note the messy edge between anointing and baptism due to a highly developed theology, an underdeveloped theology, synecdoche or metonymy. </w:t>
      </w:r>
    </w:p>
  </w:footnote>
  <w:footnote w:id="27">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D V p24, 107.</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D XIX p15, 289-290.</w:t>
      </w:r>
      <w:proofErr w:type="gramEnd"/>
      <w:r w:rsidRPr="00967D32">
        <w:rPr>
          <w:rFonts w:ascii="Times New Roman" w:hAnsi="Times New Roman" w:cs="Times New Roman"/>
        </w:rPr>
        <w:t xml:space="preserve"> While one is a temple, one can still fall or sin.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H1 s2, 262.</w:t>
      </w:r>
      <w:proofErr w:type="gramEnd"/>
    </w:p>
  </w:footnote>
  <w:footnote w:id="28">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Gen 85. </w:t>
      </w:r>
      <w:proofErr w:type="gramStart"/>
      <w:r w:rsidRPr="00967D32">
        <w:rPr>
          <w:rFonts w:ascii="Times New Roman" w:hAnsi="Times New Roman" w:cs="Times New Roman"/>
        </w:rPr>
        <w:t>The sea in the womb of the earth Gen 98.</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D IV p15, 91.</w:t>
      </w:r>
      <w:proofErr w:type="gramEnd"/>
    </w:p>
  </w:footnote>
  <w:footnote w:id="29">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“In His womb dwells all creation.” </w:t>
      </w:r>
      <w:proofErr w:type="spellStart"/>
      <w:proofErr w:type="gramStart"/>
      <w:r w:rsidRPr="00967D32">
        <w:rPr>
          <w:rFonts w:ascii="Times New Roman" w:hAnsi="Times New Roman" w:cs="Times New Roman"/>
        </w:rPr>
        <w:t>HNat</w:t>
      </w:r>
      <w:proofErr w:type="spellEnd"/>
      <w:r w:rsidRPr="00967D32">
        <w:rPr>
          <w:rFonts w:ascii="Times New Roman" w:hAnsi="Times New Roman" w:cs="Times New Roman"/>
        </w:rPr>
        <w:t xml:space="preserve"> v154, 100.</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The womb of Christ, the Sea.</w:t>
      </w:r>
      <w:proofErr w:type="gramEnd"/>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H10 s17, 306.</w:t>
      </w:r>
      <w:proofErr w:type="gramEnd"/>
    </w:p>
  </w:footnote>
  <w:footnote w:id="30">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Christ from the Womb of the Father and the womb of Mary.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H25 s2, 370.</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 xml:space="preserve">“the great womb of Divinity” </w:t>
      </w:r>
      <w:proofErr w:type="spellStart"/>
      <w:r w:rsidRPr="00967D32">
        <w:rPr>
          <w:rFonts w:ascii="Times New Roman" w:hAnsi="Times New Roman" w:cs="Times New Roman"/>
        </w:rPr>
        <w:t>HNat</w:t>
      </w:r>
      <w:proofErr w:type="spellEnd"/>
      <w:r w:rsidRPr="00967D32">
        <w:rPr>
          <w:rFonts w:ascii="Times New Roman" w:hAnsi="Times New Roman" w:cs="Times New Roman"/>
        </w:rPr>
        <w:t xml:space="preserve"> H13 s7, 138.</w:t>
      </w:r>
      <w:proofErr w:type="gramEnd"/>
    </w:p>
  </w:footnote>
  <w:footnote w:id="31">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“If the womb of the spouse (JERUSALEM), deprived of her sons, does not convince you, let the sterile womb (the Church) which became fruitful convince you.” D </w:t>
      </w:r>
      <w:proofErr w:type="gramStart"/>
      <w:r w:rsidRPr="00967D32">
        <w:rPr>
          <w:rFonts w:ascii="Times New Roman" w:hAnsi="Times New Roman" w:cs="Times New Roman"/>
        </w:rPr>
        <w:t>XX  P29</w:t>
      </w:r>
      <w:proofErr w:type="gramEnd"/>
      <w:r w:rsidRPr="00967D32">
        <w:rPr>
          <w:rFonts w:ascii="Times New Roman" w:hAnsi="Times New Roman" w:cs="Times New Roman"/>
        </w:rPr>
        <w:t>, 308.</w:t>
      </w:r>
    </w:p>
  </w:footnote>
  <w:footnote w:id="32">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“The womb of Sheol conceived Him and burst open” </w:t>
      </w:r>
      <w:proofErr w:type="spellStart"/>
      <w:r w:rsidRPr="00967D32">
        <w:rPr>
          <w:rFonts w:ascii="Times New Roman" w:hAnsi="Times New Roman" w:cs="Times New Roman"/>
        </w:rPr>
        <w:t>HNat</w:t>
      </w:r>
      <w:proofErr w:type="spellEnd"/>
      <w:r w:rsidRPr="00967D32">
        <w:rPr>
          <w:rFonts w:ascii="Times New Roman" w:hAnsi="Times New Roman" w:cs="Times New Roman"/>
        </w:rPr>
        <w:t xml:space="preserve"> v190, 103.  Sheol a sealed womb burst open. </w:t>
      </w:r>
      <w:proofErr w:type="spellStart"/>
      <w:proofErr w:type="gramStart"/>
      <w:r w:rsidRPr="00967D32">
        <w:rPr>
          <w:rFonts w:ascii="Times New Roman" w:hAnsi="Times New Roman" w:cs="Times New Roman"/>
        </w:rPr>
        <w:t>HNat</w:t>
      </w:r>
      <w:proofErr w:type="spellEnd"/>
      <w:r w:rsidRPr="00967D32">
        <w:rPr>
          <w:rFonts w:ascii="Times New Roman" w:hAnsi="Times New Roman" w:cs="Times New Roman"/>
        </w:rPr>
        <w:t xml:space="preserve"> H10 s7, 129.</w:t>
      </w:r>
      <w:proofErr w:type="gramEnd"/>
    </w:p>
  </w:footnote>
  <w:footnote w:id="33">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Due to Christ alive in the womb of his mother he “brings back Adam who was buried in the womb of his mother” (the earth). </w:t>
      </w:r>
      <w:proofErr w:type="gramStart"/>
      <w:r w:rsidRPr="00967D32">
        <w:rPr>
          <w:rFonts w:ascii="Times New Roman" w:hAnsi="Times New Roman" w:cs="Times New Roman"/>
        </w:rPr>
        <w:t>D II p2, 60.</w:t>
      </w:r>
      <w:proofErr w:type="gramEnd"/>
      <w:r w:rsidRPr="00967D32">
        <w:rPr>
          <w:rFonts w:ascii="Times New Roman" w:hAnsi="Times New Roman" w:cs="Times New Roman"/>
        </w:rPr>
        <w:t xml:space="preserve"> Jesus’ miracle at Cana is like the incarnation (wine in a jar) in the womb of Mary. </w:t>
      </w:r>
      <w:proofErr w:type="gramStart"/>
      <w:r w:rsidRPr="00967D32">
        <w:rPr>
          <w:rFonts w:ascii="Times New Roman" w:hAnsi="Times New Roman" w:cs="Times New Roman"/>
        </w:rPr>
        <w:t>D V p4c, 97.</w:t>
      </w:r>
      <w:proofErr w:type="gramEnd"/>
    </w:p>
  </w:footnote>
  <w:footnote w:id="34">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“Birth from the baptism is (from) the Spirit.” </w:t>
      </w:r>
      <w:proofErr w:type="gramStart"/>
      <w:r w:rsidRPr="00967D32">
        <w:rPr>
          <w:rFonts w:ascii="Times New Roman" w:hAnsi="Times New Roman" w:cs="Times New Roman"/>
        </w:rPr>
        <w:t>D XVI p14, 249.</w:t>
      </w:r>
      <w:proofErr w:type="gramEnd"/>
      <w:r w:rsidRPr="00967D32">
        <w:rPr>
          <w:rFonts w:ascii="Times New Roman" w:hAnsi="Times New Roman" w:cs="Times New Roman"/>
        </w:rPr>
        <w:t xml:space="preserve"> See also D IV p3, 85.</w:t>
      </w:r>
    </w:p>
  </w:footnote>
  <w:footnote w:id="35">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A baptism of death.</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D III p17, 81.</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D XIX p17, 290.</w:t>
      </w:r>
      <w:proofErr w:type="gramEnd"/>
      <w:r w:rsidRPr="00967D32">
        <w:rPr>
          <w:rFonts w:ascii="Times New Roman" w:hAnsi="Times New Roman" w:cs="Times New Roman"/>
        </w:rPr>
        <w:t xml:space="preserve"> Death in baptism applied </w:t>
      </w:r>
      <w:proofErr w:type="gramStart"/>
      <w:r w:rsidRPr="00967D32">
        <w:rPr>
          <w:rFonts w:ascii="Times New Roman" w:hAnsi="Times New Roman" w:cs="Times New Roman"/>
        </w:rPr>
        <w:t>to  all</w:t>
      </w:r>
      <w:proofErr w:type="gramEnd"/>
      <w:r w:rsidRPr="00967D32">
        <w:rPr>
          <w:rFonts w:ascii="Times New Roman" w:hAnsi="Times New Roman" w:cs="Times New Roman"/>
        </w:rPr>
        <w:t xml:space="preserve"> who are baptism. </w:t>
      </w:r>
      <w:proofErr w:type="gramStart"/>
      <w:r w:rsidRPr="00967D32">
        <w:rPr>
          <w:rFonts w:ascii="Times New Roman" w:hAnsi="Times New Roman" w:cs="Times New Roman"/>
        </w:rPr>
        <w:t>D XX p26, 307.</w:t>
      </w:r>
      <w:proofErr w:type="gramEnd"/>
      <w:r w:rsidRPr="00967D32">
        <w:rPr>
          <w:rFonts w:ascii="Times New Roman" w:hAnsi="Times New Roman" w:cs="Times New Roman"/>
        </w:rPr>
        <w:t xml:space="preserve"> “Death begins then from the womb.” </w:t>
      </w:r>
      <w:proofErr w:type="gramStart"/>
      <w:r w:rsidRPr="00967D32">
        <w:rPr>
          <w:rFonts w:ascii="Times New Roman" w:hAnsi="Times New Roman" w:cs="Times New Roman"/>
        </w:rPr>
        <w:t>D IV p13, 91.</w:t>
      </w:r>
      <w:proofErr w:type="gramEnd"/>
      <w:r w:rsidRPr="00967D32">
        <w:rPr>
          <w:rFonts w:ascii="Times New Roman" w:hAnsi="Times New Roman" w:cs="Times New Roman"/>
        </w:rPr>
        <w:t xml:space="preserve"> Parallels are drawn between the womb and Christ’s tomb. </w:t>
      </w:r>
      <w:proofErr w:type="gramStart"/>
      <w:r w:rsidRPr="00967D32">
        <w:rPr>
          <w:rFonts w:ascii="Times New Roman" w:hAnsi="Times New Roman" w:cs="Times New Roman"/>
        </w:rPr>
        <w:t>D XXI p20-21, 327.</w:t>
      </w:r>
      <w:proofErr w:type="gramEnd"/>
      <w:r w:rsidRPr="00967D32">
        <w:rPr>
          <w:rFonts w:ascii="Times New Roman" w:hAnsi="Times New Roman" w:cs="Times New Roman"/>
        </w:rPr>
        <w:t xml:space="preserve"> Christ underwent two baptisms, the Jordan and the cross. </w:t>
      </w:r>
      <w:proofErr w:type="gramStart"/>
      <w:r w:rsidRPr="00967D32">
        <w:rPr>
          <w:rFonts w:ascii="Times New Roman" w:hAnsi="Times New Roman" w:cs="Times New Roman"/>
        </w:rPr>
        <w:t>DXXI p17, 325.</w:t>
      </w:r>
      <w:proofErr w:type="gramEnd"/>
      <w:r w:rsidRPr="00967D32">
        <w:rPr>
          <w:rFonts w:ascii="Times New Roman" w:hAnsi="Times New Roman" w:cs="Times New Roman"/>
        </w:rPr>
        <w:t xml:space="preserve">  Also the 2</w:t>
      </w:r>
      <w:r w:rsidRPr="00967D32">
        <w:rPr>
          <w:rFonts w:ascii="Times New Roman" w:hAnsi="Times New Roman" w:cs="Times New Roman"/>
          <w:vertAlign w:val="superscript"/>
        </w:rPr>
        <w:t>nd</w:t>
      </w:r>
      <w:r w:rsidRPr="00967D32">
        <w:rPr>
          <w:rFonts w:ascii="Times New Roman" w:hAnsi="Times New Roman" w:cs="Times New Roman"/>
        </w:rPr>
        <w:t xml:space="preserve"> temptation of Christ in the desert is links death to his baptism. </w:t>
      </w:r>
    </w:p>
  </w:footnote>
  <w:footnote w:id="36">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HNat</w:t>
      </w:r>
      <w:proofErr w:type="spellEnd"/>
      <w:r w:rsidRPr="00967D32">
        <w:rPr>
          <w:rFonts w:ascii="Times New Roman" w:hAnsi="Times New Roman" w:cs="Times New Roman"/>
        </w:rPr>
        <w:t xml:space="preserve"> H3 s19, 87.</w:t>
      </w:r>
      <w:proofErr w:type="gramEnd"/>
    </w:p>
  </w:footnote>
  <w:footnote w:id="37">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HNat</w:t>
      </w:r>
      <w:proofErr w:type="spellEnd"/>
      <w:r w:rsidRPr="00967D32">
        <w:rPr>
          <w:rFonts w:ascii="Times New Roman" w:hAnsi="Times New Roman" w:cs="Times New Roman"/>
        </w:rPr>
        <w:t xml:space="preserve"> H26 s13, 209.</w:t>
      </w:r>
      <w:proofErr w:type="gramEnd"/>
    </w:p>
  </w:footnote>
  <w:footnote w:id="38">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D II p8, 63.</w:t>
      </w:r>
      <w:proofErr w:type="gramEnd"/>
    </w:p>
  </w:footnote>
  <w:footnote w:id="39">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D II p8, 63.</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D II p6, 63.</w:t>
      </w:r>
      <w:proofErr w:type="gramEnd"/>
    </w:p>
  </w:footnote>
  <w:footnote w:id="40">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“He baptized in grace because (all others) were sinners.” </w:t>
      </w:r>
      <w:proofErr w:type="gramStart"/>
      <w:r w:rsidRPr="00967D32">
        <w:rPr>
          <w:rFonts w:ascii="Times New Roman" w:hAnsi="Times New Roman" w:cs="Times New Roman"/>
        </w:rPr>
        <w:t>D IV p2, 84.</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 xml:space="preserve">John’s baptism unto </w:t>
      </w:r>
      <w:proofErr w:type="spellStart"/>
      <w:r w:rsidRPr="00967D32">
        <w:rPr>
          <w:rFonts w:ascii="Times New Roman" w:hAnsi="Times New Roman" w:cs="Times New Roman"/>
        </w:rPr>
        <w:t>repentence</w:t>
      </w:r>
      <w:proofErr w:type="spellEnd"/>
      <w:r w:rsidRPr="00967D32">
        <w:rPr>
          <w:rFonts w:ascii="Times New Roman" w:hAnsi="Times New Roman" w:cs="Times New Roman"/>
        </w:rPr>
        <w:t>, but Christ’s baptism unto remission of sins.</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DIX  p14a</w:t>
      </w:r>
      <w:proofErr w:type="gramEnd"/>
      <w:r w:rsidRPr="00967D32">
        <w:rPr>
          <w:rFonts w:ascii="Times New Roman" w:hAnsi="Times New Roman" w:cs="Times New Roman"/>
        </w:rPr>
        <w:t xml:space="preserve">, 161. The blood (from the side of Christ) redeems; the water washes and purifies from slavery. </w:t>
      </w:r>
      <w:proofErr w:type="gramStart"/>
      <w:r w:rsidRPr="00967D32">
        <w:rPr>
          <w:rFonts w:ascii="Times New Roman" w:hAnsi="Times New Roman" w:cs="Times New Roman"/>
        </w:rPr>
        <w:t>D XXI p10, 322.</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“Whitens sin.”</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D IV p1c, 84.</w:t>
      </w:r>
      <w:proofErr w:type="gramEnd"/>
      <w:r w:rsidRPr="00967D32">
        <w:rPr>
          <w:rFonts w:ascii="Times New Roman" w:hAnsi="Times New Roman" w:cs="Times New Roman"/>
        </w:rPr>
        <w:t xml:space="preserve"> See also D X p6, 166. </w:t>
      </w:r>
      <w:proofErr w:type="gramStart"/>
      <w:r w:rsidRPr="00967D32">
        <w:rPr>
          <w:rFonts w:ascii="Times New Roman" w:hAnsi="Times New Roman" w:cs="Times New Roman"/>
        </w:rPr>
        <w:t>D XIII p1, 205.</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D IV p1, 84.</w:t>
      </w:r>
      <w:proofErr w:type="gramEnd"/>
    </w:p>
  </w:footnote>
  <w:footnote w:id="41">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D IV p1c</w:t>
      </w:r>
      <w:proofErr w:type="gramStart"/>
      <w:r w:rsidRPr="00967D32">
        <w:rPr>
          <w:rFonts w:ascii="Times New Roman" w:hAnsi="Times New Roman" w:cs="Times New Roman"/>
        </w:rPr>
        <w:t>,p2</w:t>
      </w:r>
      <w:proofErr w:type="gramEnd"/>
      <w:r w:rsidRPr="00967D32">
        <w:rPr>
          <w:rFonts w:ascii="Times New Roman" w:hAnsi="Times New Roman" w:cs="Times New Roman"/>
        </w:rPr>
        <w:t>, 84.</w:t>
      </w:r>
    </w:p>
  </w:footnote>
  <w:footnote w:id="42">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D XXI p2, 317.</w:t>
      </w:r>
      <w:proofErr w:type="gramEnd"/>
      <w:r w:rsidRPr="00967D32">
        <w:rPr>
          <w:rFonts w:ascii="Times New Roman" w:hAnsi="Times New Roman" w:cs="Times New Roman"/>
        </w:rPr>
        <w:t xml:space="preserve"> See also John 10:10.</w:t>
      </w:r>
    </w:p>
  </w:footnote>
  <w:footnote w:id="43">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“The serpent, through the divinity that he promised them, prevented them (from receiving) divinity.”</w:t>
      </w:r>
      <w:proofErr w:type="spellStart"/>
      <w:proofErr w:type="gramStart"/>
      <w:r w:rsidRPr="00967D32">
        <w:rPr>
          <w:rFonts w:ascii="Times New Roman" w:hAnsi="Times New Roman" w:cs="Times New Roman"/>
        </w:rPr>
        <w:t>Gn</w:t>
      </w:r>
      <w:proofErr w:type="spellEnd"/>
      <w:r w:rsidRPr="00967D32">
        <w:rPr>
          <w:rFonts w:ascii="Times New Roman" w:hAnsi="Times New Roman" w:cs="Times New Roman"/>
        </w:rPr>
        <w:t xml:space="preserve"> 114.</w:t>
      </w:r>
      <w:proofErr w:type="gramEnd"/>
      <w:r w:rsidRPr="00967D32">
        <w:rPr>
          <w:rFonts w:ascii="Times New Roman" w:hAnsi="Times New Roman" w:cs="Times New Roman"/>
        </w:rPr>
        <w:t xml:space="preserve"> For the devil, baptism is the definite sign of Christ’s divinity (Because John pronounced Christ “Lamb of God”) D IV p4, 85.  </w:t>
      </w:r>
      <w:proofErr w:type="gramStart"/>
      <w:r w:rsidRPr="00967D32">
        <w:rPr>
          <w:rFonts w:ascii="Times New Roman" w:hAnsi="Times New Roman" w:cs="Times New Roman"/>
        </w:rPr>
        <w:t>Jesus to transform all things like he transformed water into wine.</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D V p7, 97.</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D V p12, 99.</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“baptized as though with water that had become wine.”</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D VI p12, 116.</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Water into wine as symbol of Christ’s divinity.</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D V p4c, 97.</w:t>
      </w:r>
      <w:proofErr w:type="gramEnd"/>
      <w:r w:rsidRPr="00967D32">
        <w:rPr>
          <w:rFonts w:ascii="Times New Roman" w:hAnsi="Times New Roman" w:cs="Times New Roman"/>
        </w:rPr>
        <w:t xml:space="preserve"> </w:t>
      </w:r>
    </w:p>
  </w:footnote>
  <w:footnote w:id="44">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“Spirit given (to the Church) through His baptism” D IV p3, 85.</w:t>
      </w:r>
      <w:proofErr w:type="gramEnd"/>
    </w:p>
  </w:footnote>
  <w:footnote w:id="45">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The three temptations in the desert related to the three emersions. </w:t>
      </w:r>
      <w:proofErr w:type="gramStart"/>
      <w:r w:rsidRPr="00967D32">
        <w:rPr>
          <w:rFonts w:ascii="Times New Roman" w:hAnsi="Times New Roman" w:cs="Times New Roman"/>
        </w:rPr>
        <w:t>D IV p16, 92.</w:t>
      </w:r>
      <w:proofErr w:type="gramEnd"/>
      <w:r w:rsidRPr="00967D32">
        <w:rPr>
          <w:rFonts w:ascii="Times New Roman" w:hAnsi="Times New Roman" w:cs="Times New Roman"/>
        </w:rPr>
        <w:t xml:space="preserve"> “after baptism we enter into temptations, and after temptations (we enter) then the kingdom of heaven.” </w:t>
      </w:r>
      <w:proofErr w:type="gramStart"/>
      <w:r w:rsidRPr="00967D32">
        <w:rPr>
          <w:rFonts w:ascii="Times New Roman" w:hAnsi="Times New Roman" w:cs="Times New Roman"/>
        </w:rPr>
        <w:t>DIV p16, 92.</w:t>
      </w:r>
      <w:proofErr w:type="gramEnd"/>
    </w:p>
  </w:footnote>
  <w:footnote w:id="46">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Allusion to gathering waters linked to gathering Christians. </w:t>
      </w:r>
      <w:proofErr w:type="spellStart"/>
      <w:proofErr w:type="gramStart"/>
      <w:r w:rsidRPr="00967D32">
        <w:rPr>
          <w:rFonts w:ascii="Times New Roman" w:hAnsi="Times New Roman" w:cs="Times New Roman"/>
        </w:rPr>
        <w:t>HNat</w:t>
      </w:r>
      <w:proofErr w:type="spellEnd"/>
      <w:r w:rsidRPr="00967D32">
        <w:rPr>
          <w:rFonts w:ascii="Times New Roman" w:hAnsi="Times New Roman" w:cs="Times New Roman"/>
        </w:rPr>
        <w:t xml:space="preserve"> No envy for all drink.</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H26 s5, 207.</w:t>
      </w:r>
      <w:proofErr w:type="gramEnd"/>
    </w:p>
  </w:footnote>
  <w:footnote w:id="47">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“Blessed is He who became young and restored youth to all!” </w:t>
      </w:r>
      <w:proofErr w:type="spellStart"/>
      <w:proofErr w:type="gramStart"/>
      <w:r w:rsidRPr="00967D32">
        <w:rPr>
          <w:rFonts w:ascii="Times New Roman" w:hAnsi="Times New Roman" w:cs="Times New Roman"/>
        </w:rPr>
        <w:t>HNat</w:t>
      </w:r>
      <w:proofErr w:type="spellEnd"/>
      <w:r w:rsidRPr="00967D32">
        <w:rPr>
          <w:rFonts w:ascii="Times New Roman" w:hAnsi="Times New Roman" w:cs="Times New Roman"/>
        </w:rPr>
        <w:t xml:space="preserve"> H23 s5, 188.</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 xml:space="preserve">Referring to Christ and Adam and Eve </w:t>
      </w:r>
      <w:proofErr w:type="spellStart"/>
      <w:r w:rsidRPr="00967D32">
        <w:rPr>
          <w:rFonts w:ascii="Times New Roman" w:hAnsi="Times New Roman" w:cs="Times New Roman"/>
        </w:rPr>
        <w:t>HNat</w:t>
      </w:r>
      <w:proofErr w:type="spellEnd"/>
      <w:r w:rsidRPr="00967D32">
        <w:rPr>
          <w:rFonts w:ascii="Times New Roman" w:hAnsi="Times New Roman" w:cs="Times New Roman"/>
        </w:rPr>
        <w:t xml:space="preserve"> H7 s11, 117.</w:t>
      </w:r>
      <w:proofErr w:type="gramEnd"/>
    </w:p>
  </w:footnote>
  <w:footnote w:id="48">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H7 s8, 295.</w:t>
      </w:r>
      <w:proofErr w:type="gramEnd"/>
    </w:p>
  </w:footnote>
  <w:footnote w:id="49">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DIV p2, 84.</w:t>
      </w:r>
      <w:proofErr w:type="gramEnd"/>
    </w:p>
  </w:footnote>
  <w:footnote w:id="50">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H7 S6, 295.</w:t>
      </w:r>
      <w:proofErr w:type="gramEnd"/>
      <w:r w:rsidRPr="00967D32">
        <w:rPr>
          <w:rFonts w:ascii="Times New Roman" w:hAnsi="Times New Roman" w:cs="Times New Roman"/>
        </w:rPr>
        <w:t xml:space="preserve"> What seems to be described in this passage is a brand which is dipped in water (or a furnace which Ephrem speaks of elsewhere) to cure.</w:t>
      </w:r>
    </w:p>
  </w:footnote>
  <w:footnote w:id="51">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HNat</w:t>
      </w:r>
      <w:proofErr w:type="spellEnd"/>
      <w:r w:rsidRPr="00967D32">
        <w:rPr>
          <w:rFonts w:ascii="Times New Roman" w:hAnsi="Times New Roman" w:cs="Times New Roman"/>
        </w:rPr>
        <w:t xml:space="preserve"> H4 v210, 104.</w:t>
      </w:r>
      <w:proofErr w:type="gramEnd"/>
      <w:r w:rsidRPr="00967D32">
        <w:rPr>
          <w:rFonts w:ascii="Times New Roman" w:hAnsi="Times New Roman" w:cs="Times New Roman"/>
        </w:rPr>
        <w:t xml:space="preserve"> See </w:t>
      </w:r>
      <w:proofErr w:type="gramStart"/>
      <w:r w:rsidRPr="00967D32">
        <w:rPr>
          <w:rFonts w:ascii="Times New Roman" w:hAnsi="Times New Roman" w:cs="Times New Roman"/>
        </w:rPr>
        <w:t>also  D</w:t>
      </w:r>
      <w:proofErr w:type="gramEnd"/>
      <w:r w:rsidRPr="00967D32">
        <w:rPr>
          <w:rFonts w:ascii="Times New Roman" w:hAnsi="Times New Roman" w:cs="Times New Roman"/>
        </w:rPr>
        <w:t xml:space="preserve"> IV p2, 84. </w:t>
      </w:r>
      <w:proofErr w:type="gramStart"/>
      <w:r w:rsidRPr="00967D32">
        <w:rPr>
          <w:rFonts w:ascii="Times New Roman" w:hAnsi="Times New Roman" w:cs="Times New Roman"/>
        </w:rPr>
        <w:t xml:space="preserve">And H </w:t>
      </w:r>
      <w:proofErr w:type="spellStart"/>
      <w:r w:rsidRPr="00967D32">
        <w:rPr>
          <w:rFonts w:ascii="Times New Roman" w:hAnsi="Times New Roman" w:cs="Times New Roman"/>
        </w:rPr>
        <w:t>Vir</w:t>
      </w:r>
      <w:proofErr w:type="spellEnd"/>
      <w:r w:rsidRPr="00967D32">
        <w:rPr>
          <w:rFonts w:ascii="Times New Roman" w:hAnsi="Times New Roman" w:cs="Times New Roman"/>
        </w:rPr>
        <w:t xml:space="preserve"> H15 s1, 325.</w:t>
      </w:r>
      <w:proofErr w:type="gramEnd"/>
      <w:r w:rsidRPr="00967D32">
        <w:rPr>
          <w:rFonts w:ascii="Times New Roman" w:hAnsi="Times New Roman" w:cs="Times New Roman"/>
        </w:rPr>
        <w:t xml:space="preserve"> My guess is that this happened before the anointing.</w:t>
      </w:r>
    </w:p>
  </w:footnote>
  <w:footnote w:id="52">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D VI p16b, 119.</w:t>
      </w:r>
      <w:proofErr w:type="gramEnd"/>
    </w:p>
  </w:footnote>
  <w:footnote w:id="53">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D XVII p7, 264.</w:t>
      </w:r>
      <w:proofErr w:type="gramEnd"/>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H6 s7, 289.</w:t>
      </w:r>
      <w:proofErr w:type="gramEnd"/>
    </w:p>
  </w:footnote>
  <w:footnote w:id="54">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H21 s9, 353.</w:t>
      </w:r>
      <w:proofErr w:type="gramEnd"/>
      <w:r w:rsidRPr="00967D32">
        <w:rPr>
          <w:rFonts w:ascii="Times New Roman" w:hAnsi="Times New Roman" w:cs="Times New Roman"/>
        </w:rPr>
        <w:t xml:space="preserve"> See also Ezekiel 9:4.</w:t>
      </w:r>
    </w:p>
  </w:footnote>
  <w:footnote w:id="55">
    <w:p w:rsidR="007A3B03" w:rsidRPr="00967D32" w:rsidRDefault="007A3B03" w:rsidP="00B938DA">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A diver would cover himself with oil before diving.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H7 s10, 296.</w:t>
      </w:r>
      <w:proofErr w:type="gramEnd"/>
      <w:r w:rsidRPr="00967D32">
        <w:rPr>
          <w:rFonts w:ascii="Times New Roman" w:hAnsi="Times New Roman" w:cs="Times New Roman"/>
        </w:rPr>
        <w:t xml:space="preserve"> Oil is described as flowing like a river in Churches.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H4 s14, 279.</w:t>
      </w:r>
      <w:proofErr w:type="gramEnd"/>
      <w:r w:rsidRPr="00967D32">
        <w:rPr>
          <w:rFonts w:ascii="Times New Roman" w:hAnsi="Times New Roman" w:cs="Times New Roman"/>
        </w:rPr>
        <w:t xml:space="preserve"> See also </w:t>
      </w:r>
      <w:proofErr w:type="gramStart"/>
      <w:r w:rsidRPr="00967D32">
        <w:rPr>
          <w:rFonts w:ascii="Times New Roman" w:hAnsi="Times New Roman" w:cs="Times New Roman"/>
        </w:rPr>
        <w:t>Ephrem ,</w:t>
      </w:r>
      <w:proofErr w:type="gramEnd"/>
      <w:r w:rsidRPr="00967D32">
        <w:rPr>
          <w:rFonts w:ascii="Times New Roman" w:hAnsi="Times New Roman" w:cs="Times New Roman"/>
        </w:rPr>
        <w:t xml:space="preserve"> “Hymn on Faith,” H85 s6-8. </w:t>
      </w:r>
      <w:proofErr w:type="gramStart"/>
      <w:r w:rsidRPr="00967D32">
        <w:rPr>
          <w:rFonts w:ascii="Times New Roman" w:hAnsi="Times New Roman" w:cs="Times New Roman"/>
        </w:rPr>
        <w:t xml:space="preserve">In Brock, The </w:t>
      </w:r>
      <w:r w:rsidRPr="00967D32">
        <w:rPr>
          <w:rFonts w:ascii="Times New Roman" w:hAnsi="Times New Roman" w:cs="Times New Roman"/>
          <w:i/>
        </w:rPr>
        <w:t>Luminous Eye</w:t>
      </w:r>
      <w:r w:rsidRPr="00967D32">
        <w:rPr>
          <w:rFonts w:ascii="Times New Roman" w:hAnsi="Times New Roman" w:cs="Times New Roman"/>
        </w:rPr>
        <w:t>, 107.</w:t>
      </w:r>
      <w:proofErr w:type="gramEnd"/>
    </w:p>
  </w:footnote>
  <w:footnote w:id="56">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H5 S4, 283.</w:t>
      </w:r>
      <w:proofErr w:type="gramEnd"/>
      <w:r w:rsidRPr="00967D32">
        <w:rPr>
          <w:rFonts w:ascii="Times New Roman" w:hAnsi="Times New Roman" w:cs="Times New Roman"/>
        </w:rPr>
        <w:t xml:space="preserve"> This seems to be an allusion to the light at the Jordan when Christ was baptized. </w:t>
      </w:r>
      <w:proofErr w:type="gramStart"/>
      <w:r w:rsidRPr="00967D32">
        <w:rPr>
          <w:rFonts w:ascii="Times New Roman" w:hAnsi="Times New Roman" w:cs="Times New Roman"/>
        </w:rPr>
        <w:t>D IV p5, 85.</w:t>
      </w:r>
      <w:proofErr w:type="gramEnd"/>
    </w:p>
  </w:footnote>
  <w:footnote w:id="57">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D IV p12, 90.</w:t>
      </w:r>
      <w:proofErr w:type="gramEnd"/>
    </w:p>
  </w:footnote>
  <w:footnote w:id="58">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H15 s6, 327.</w:t>
      </w:r>
      <w:proofErr w:type="gramEnd"/>
    </w:p>
  </w:footnote>
  <w:footnote w:id="59">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D </w:t>
      </w:r>
      <w:bookmarkStart w:id="0" w:name="_GoBack"/>
      <w:bookmarkEnd w:id="0"/>
      <w:r w:rsidRPr="00967D32">
        <w:rPr>
          <w:rFonts w:ascii="Times New Roman" w:hAnsi="Times New Roman" w:cs="Times New Roman"/>
        </w:rPr>
        <w:t>X p13, 172.</w:t>
      </w:r>
    </w:p>
  </w:footnote>
  <w:footnote w:id="60">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D XI p5-8, 177-9.</w:t>
      </w:r>
      <w:proofErr w:type="gramEnd"/>
      <w:r w:rsidRPr="00967D32">
        <w:rPr>
          <w:rFonts w:ascii="Times New Roman" w:hAnsi="Times New Roman" w:cs="Times New Roman"/>
        </w:rPr>
        <w:t xml:space="preserve"> Note: The insistence on faith possibly implies a profession of faith before baptism, though no act of speaking is mentioned, but only the internal disposition. On faith and baptism see also D X p6, 166. </w:t>
      </w:r>
      <w:proofErr w:type="gramStart"/>
      <w:r w:rsidRPr="00967D32">
        <w:rPr>
          <w:rFonts w:ascii="Times New Roman" w:hAnsi="Times New Roman" w:cs="Times New Roman"/>
        </w:rPr>
        <w:t>And D V 101, p16.</w:t>
      </w:r>
      <w:proofErr w:type="gramEnd"/>
    </w:p>
  </w:footnote>
  <w:footnote w:id="61">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H5 S4, 282.</w:t>
      </w:r>
      <w:proofErr w:type="gramEnd"/>
    </w:p>
  </w:footnote>
  <w:footnote w:id="62">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D IV p12, 90.</w:t>
      </w:r>
      <w:proofErr w:type="gramEnd"/>
    </w:p>
  </w:footnote>
  <w:footnote w:id="63">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r w:rsidRPr="00967D32">
        <w:rPr>
          <w:rFonts w:ascii="Times New Roman" w:hAnsi="Times New Roman" w:cs="Times New Roman"/>
        </w:rPr>
        <w:t>HVir</w:t>
      </w:r>
      <w:proofErr w:type="spellEnd"/>
      <w:r w:rsidRPr="00967D32">
        <w:rPr>
          <w:rFonts w:ascii="Times New Roman" w:hAnsi="Times New Roman" w:cs="Times New Roman"/>
        </w:rPr>
        <w:t xml:space="preserve"> S5, 295.</w:t>
      </w:r>
    </w:p>
  </w:footnote>
  <w:footnote w:id="64">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D III p9, 78.</w:t>
      </w:r>
      <w:proofErr w:type="gramEnd"/>
    </w:p>
  </w:footnote>
  <w:footnote w:id="65">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H27 p4, 383.</w:t>
      </w:r>
      <w:proofErr w:type="gramEnd"/>
      <w:r w:rsidRPr="00967D32">
        <w:rPr>
          <w:rFonts w:ascii="Times New Roman" w:hAnsi="Times New Roman" w:cs="Times New Roman"/>
        </w:rPr>
        <w:t xml:space="preserve"> Also, “oil has three names, the trumpets of baptism.”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H4 s14, 279.</w:t>
      </w:r>
      <w:proofErr w:type="gramEnd"/>
    </w:p>
  </w:footnote>
  <w:footnote w:id="66">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H27 p5, 384.</w:t>
      </w:r>
      <w:proofErr w:type="gramEnd"/>
    </w:p>
  </w:footnote>
  <w:footnote w:id="67">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D V p15, 101.</w:t>
      </w:r>
      <w:proofErr w:type="gramEnd"/>
    </w:p>
  </w:footnote>
  <w:footnote w:id="68">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H7 s8, 294.</w:t>
      </w:r>
      <w:proofErr w:type="gramEnd"/>
    </w:p>
  </w:footnote>
  <w:footnote w:id="69">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H8 s21, 300.</w:t>
      </w:r>
      <w:proofErr w:type="gramEnd"/>
    </w:p>
  </w:footnote>
  <w:footnote w:id="70">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D XVIII p2, 271.</w:t>
      </w:r>
      <w:proofErr w:type="gramEnd"/>
    </w:p>
  </w:footnote>
  <w:footnote w:id="71">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D XV p17, 237-8.</w:t>
      </w:r>
      <w:proofErr w:type="gramEnd"/>
    </w:p>
  </w:footnote>
  <w:footnote w:id="72">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There is a contrast between infants and the perfect which refers to spiritual levels. </w:t>
      </w:r>
      <w:proofErr w:type="gramStart"/>
      <w:r w:rsidRPr="00967D32">
        <w:rPr>
          <w:rFonts w:ascii="Times New Roman" w:hAnsi="Times New Roman" w:cs="Times New Roman"/>
        </w:rPr>
        <w:t>D XV p3, 231.</w:t>
      </w:r>
      <w:proofErr w:type="gramEnd"/>
      <w:r w:rsidRPr="00967D32">
        <w:rPr>
          <w:rFonts w:ascii="Times New Roman" w:hAnsi="Times New Roman" w:cs="Times New Roman"/>
        </w:rPr>
        <w:t xml:space="preserve"> The second text speaks of weaning from milk to the Eucharist.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H8 s10, 299.</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The third.</w:t>
      </w:r>
      <w:proofErr w:type="gramEnd"/>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H7 s8, 295.</w:t>
      </w:r>
      <w:proofErr w:type="gramEnd"/>
      <w:r w:rsidRPr="00967D32">
        <w:rPr>
          <w:rFonts w:ascii="Times New Roman" w:hAnsi="Times New Roman" w:cs="Times New Roman"/>
        </w:rPr>
        <w:t xml:space="preserve"> Possibly the newly baptized ate milk and honey as a sign of crossing the Jordan and entering the promised land.</w:t>
      </w:r>
    </w:p>
  </w:footnote>
  <w:footnote w:id="73">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r w:rsidRPr="00967D32">
        <w:rPr>
          <w:rFonts w:ascii="Times New Roman" w:hAnsi="Times New Roman" w:cs="Times New Roman"/>
        </w:rPr>
        <w:t>HVir</w:t>
      </w:r>
      <w:proofErr w:type="spellEnd"/>
      <w:r w:rsidRPr="00967D32">
        <w:rPr>
          <w:rFonts w:ascii="Times New Roman" w:hAnsi="Times New Roman" w:cs="Times New Roman"/>
        </w:rPr>
        <w:t xml:space="preserve"> H8 s10</w:t>
      </w:r>
    </w:p>
  </w:footnote>
  <w:footnote w:id="74">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The idea of nakedness is often described See for example D IV p1, 83. The robe of glory is sometimes presented as a robe of light, which could be symbolized by being covered in oil.</w:t>
      </w:r>
    </w:p>
  </w:footnote>
  <w:footnote w:id="75">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H1 s1, 261.</w:t>
      </w:r>
      <w:proofErr w:type="gramEnd"/>
    </w:p>
  </w:footnote>
  <w:footnote w:id="76">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H16 s10, 336.</w:t>
      </w:r>
      <w:proofErr w:type="gramEnd"/>
    </w:p>
  </w:footnote>
  <w:footnote w:id="77">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DXII p17, 198.</w:t>
      </w:r>
      <w:proofErr w:type="gramEnd"/>
    </w:p>
  </w:footnote>
  <w:footnote w:id="78">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This is spoken of multiple times as a sprinkling and once as a washing of the sick (referring to sin).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H46 s17-25, 450-1.</w:t>
      </w:r>
      <w:proofErr w:type="gramEnd"/>
    </w:p>
  </w:footnote>
  <w:footnote w:id="79">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H46 s19, 450.</w:t>
      </w:r>
      <w:proofErr w:type="gramEnd"/>
    </w:p>
  </w:footnote>
  <w:footnote w:id="80">
    <w:p w:rsidR="007A3B03" w:rsidRPr="00967D32" w:rsidRDefault="007A3B03" w:rsidP="00F744CA">
      <w:pPr>
        <w:spacing w:after="0" w:line="240" w:lineRule="auto"/>
        <w:rPr>
          <w:rFonts w:ascii="Times New Roman" w:eastAsia="Calibri" w:hAnsi="Times New Roman" w:cs="Times New Roman"/>
          <w:sz w:val="20"/>
          <w:szCs w:val="20"/>
        </w:rPr>
      </w:pPr>
      <w:r w:rsidRPr="00967D32">
        <w:rPr>
          <w:rStyle w:val="FootnoteReference"/>
          <w:rFonts w:ascii="Times New Roman" w:hAnsi="Times New Roman" w:cs="Times New Roman"/>
          <w:sz w:val="20"/>
          <w:szCs w:val="20"/>
        </w:rPr>
        <w:footnoteRef/>
      </w:r>
      <w:r w:rsidRPr="00967D32">
        <w:rPr>
          <w:rFonts w:ascii="Times New Roman" w:hAnsi="Times New Roman" w:cs="Times New Roman"/>
          <w:sz w:val="20"/>
          <w:szCs w:val="20"/>
        </w:rPr>
        <w:t xml:space="preserve"> </w:t>
      </w:r>
      <w:r w:rsidRPr="00967D32">
        <w:rPr>
          <w:rFonts w:ascii="Times New Roman" w:eastAsia="Calibri" w:hAnsi="Times New Roman" w:cs="Times New Roman"/>
          <w:sz w:val="20"/>
          <w:szCs w:val="20"/>
        </w:rPr>
        <w:t>Ratcliff, “The Old Syrian Baptismal Tradition” 86-87.</w:t>
      </w:r>
    </w:p>
  </w:footnote>
  <w:footnote w:id="81">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eastAsia="Calibri" w:hAnsi="Times New Roman" w:cs="Times New Roman"/>
        </w:rPr>
        <w:t>Ratcliff, “The Old Syrian Baptismal Tradition” 87.</w:t>
      </w:r>
      <w:proofErr w:type="gramEnd"/>
    </w:p>
  </w:footnote>
  <w:footnote w:id="82">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r w:rsidRPr="00967D32">
        <w:rPr>
          <w:rFonts w:ascii="Times New Roman" w:eastAsia="Calibri" w:hAnsi="Times New Roman" w:cs="Times New Roman"/>
        </w:rPr>
        <w:t>Ratcliff, “The Old Syrian Baptismal Tradition” 88-89.</w:t>
      </w:r>
    </w:p>
  </w:footnote>
  <w:footnote w:id="83">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r w:rsidRPr="00967D32">
        <w:rPr>
          <w:rFonts w:ascii="Times New Roman" w:eastAsia="Calibri" w:hAnsi="Times New Roman" w:cs="Times New Roman"/>
        </w:rPr>
        <w:t>Ratcliff, “The Old Syrian Baptismal Tradition” 87-88.</w:t>
      </w:r>
    </w:p>
  </w:footnote>
  <w:footnote w:id="84">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r w:rsidRPr="00967D32">
        <w:rPr>
          <w:rFonts w:ascii="Times New Roman" w:eastAsia="Calibri" w:hAnsi="Times New Roman" w:cs="Times New Roman"/>
        </w:rPr>
        <w:t>Ratcliff, “The Old Syrian Baptismal Tradition” 89-90.</w:t>
      </w:r>
    </w:p>
  </w:footnote>
  <w:footnote w:id="85">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eastAsia="Calibri" w:hAnsi="Times New Roman" w:cs="Times New Roman"/>
        </w:rPr>
        <w:t>Ratcliff, “The Old Syrian Baptismal Tradition” 87.</w:t>
      </w:r>
      <w:proofErr w:type="gramEnd"/>
    </w:p>
  </w:footnote>
  <w:footnote w:id="86">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See Luke 7:37ff D XVII p7, 264.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H6 s7, 289.</w:t>
      </w:r>
      <w:proofErr w:type="gramEnd"/>
      <w:r w:rsidRPr="00967D32">
        <w:rPr>
          <w:rFonts w:ascii="Times New Roman" w:hAnsi="Times New Roman" w:cs="Times New Roman"/>
        </w:rPr>
        <w:t xml:space="preserve"> </w:t>
      </w:r>
      <w:proofErr w:type="gramStart"/>
      <w:r w:rsidRPr="00967D32">
        <w:rPr>
          <w:rFonts w:ascii="Times New Roman" w:hAnsi="Times New Roman" w:cs="Times New Roman"/>
        </w:rPr>
        <w:t>D III p17, 81.</w:t>
      </w:r>
      <w:proofErr w:type="gramEnd"/>
    </w:p>
  </w:footnote>
  <w:footnote w:id="87">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eastAsia="Calibri" w:hAnsi="Times New Roman" w:cs="Times New Roman"/>
        </w:rPr>
        <w:t>Ratcliff, “The Old Syrian Baptismal Tradition” 90.</w:t>
      </w:r>
      <w:proofErr w:type="gramEnd"/>
    </w:p>
  </w:footnote>
  <w:footnote w:id="88">
    <w:p w:rsidR="007A3B03" w:rsidRPr="00967D32" w:rsidRDefault="007A3B0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D V p15-16, 101.</w:t>
      </w:r>
      <w:proofErr w:type="gramEnd"/>
    </w:p>
  </w:footnote>
  <w:footnote w:id="89">
    <w:p w:rsidR="00370B78" w:rsidRPr="00967D32" w:rsidRDefault="00370B78">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DVIII p3-5 146-148</w:t>
      </w:r>
    </w:p>
  </w:footnote>
  <w:footnote w:id="90">
    <w:p w:rsidR="00ED52AB" w:rsidRPr="00967D32" w:rsidRDefault="00ED52AB">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r w:rsidRPr="00967D32">
        <w:rPr>
          <w:rFonts w:ascii="Times New Roman" w:hAnsi="Times New Roman" w:cs="Times New Roman"/>
        </w:rPr>
        <w:t>Mcvey</w:t>
      </w:r>
      <w:proofErr w:type="spellEnd"/>
      <w:r w:rsidRPr="00967D32">
        <w:rPr>
          <w:rFonts w:ascii="Times New Roman" w:hAnsi="Times New Roman" w:cs="Times New Roman"/>
        </w:rPr>
        <w:t xml:space="preserve">, </w:t>
      </w:r>
      <w:r w:rsidRPr="00967D32">
        <w:rPr>
          <w:rFonts w:ascii="Times New Roman" w:hAnsi="Times New Roman" w:cs="Times New Roman"/>
          <w:i/>
        </w:rPr>
        <w:t xml:space="preserve">Ephrem the </w:t>
      </w:r>
      <w:proofErr w:type="spellStart"/>
      <w:r w:rsidRPr="00967D32">
        <w:rPr>
          <w:rFonts w:ascii="Times New Roman" w:hAnsi="Times New Roman" w:cs="Times New Roman"/>
          <w:i/>
        </w:rPr>
        <w:t>Syrian</w:t>
      </w:r>
      <w:proofErr w:type="gramStart"/>
      <w:r w:rsidRPr="00967D32">
        <w:rPr>
          <w:rFonts w:ascii="Times New Roman" w:hAnsi="Times New Roman" w:cs="Times New Roman"/>
          <w:i/>
        </w:rPr>
        <w:t>:Hymns</w:t>
      </w:r>
      <w:proofErr w:type="spellEnd"/>
      <w:proofErr w:type="gramEnd"/>
      <w:r w:rsidRPr="00967D32">
        <w:rPr>
          <w:rFonts w:ascii="Times New Roman" w:hAnsi="Times New Roman" w:cs="Times New Roman"/>
        </w:rPr>
        <w:t>, footnote 124, 30.</w:t>
      </w:r>
    </w:p>
  </w:footnote>
  <w:footnote w:id="91">
    <w:p w:rsidR="00ED52AB" w:rsidRPr="00967D32" w:rsidRDefault="00ED52AB">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H7 s2, 293.</w:t>
      </w:r>
      <w:proofErr w:type="gramEnd"/>
    </w:p>
  </w:footnote>
  <w:footnote w:id="92">
    <w:p w:rsidR="00ED52AB" w:rsidRPr="00967D32" w:rsidRDefault="00ED52AB">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H7 s7, 294.</w:t>
      </w:r>
      <w:proofErr w:type="gramEnd"/>
    </w:p>
  </w:footnote>
  <w:footnote w:id="93">
    <w:p w:rsidR="00285043" w:rsidRPr="00967D32" w:rsidRDefault="0028504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“The babes who immediately eat bread.”</w:t>
      </w:r>
      <w:proofErr w:type="gramEnd"/>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H7 s8 295.</w:t>
      </w:r>
      <w:proofErr w:type="gramEnd"/>
    </w:p>
  </w:footnote>
  <w:footnote w:id="94">
    <w:p w:rsidR="00285043" w:rsidRPr="00967D32" w:rsidRDefault="0028504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001F16E1" w:rsidRPr="00967D32">
        <w:rPr>
          <w:rFonts w:ascii="Times New Roman" w:hAnsi="Times New Roman" w:cs="Times New Roman"/>
        </w:rPr>
        <w:t>HVir</w:t>
      </w:r>
      <w:proofErr w:type="spellEnd"/>
      <w:r w:rsidR="001F16E1" w:rsidRPr="00967D32">
        <w:rPr>
          <w:rFonts w:ascii="Times New Roman" w:hAnsi="Times New Roman" w:cs="Times New Roman"/>
        </w:rPr>
        <w:t xml:space="preserve"> H11 s4, 308.</w:t>
      </w:r>
      <w:proofErr w:type="gramEnd"/>
    </w:p>
  </w:footnote>
  <w:footnote w:id="95">
    <w:p w:rsidR="00285043" w:rsidRPr="00967D32" w:rsidRDefault="0028504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spellStart"/>
      <w:proofErr w:type="gramStart"/>
      <w:r w:rsidRPr="00967D32">
        <w:rPr>
          <w:rFonts w:ascii="Times New Roman" w:hAnsi="Times New Roman" w:cs="Times New Roman"/>
        </w:rPr>
        <w:t>HVir</w:t>
      </w:r>
      <w:proofErr w:type="spellEnd"/>
      <w:r w:rsidRPr="00967D32">
        <w:rPr>
          <w:rFonts w:ascii="Times New Roman" w:hAnsi="Times New Roman" w:cs="Times New Roman"/>
        </w:rPr>
        <w:t xml:space="preserve"> H37 p3, 425.</w:t>
      </w:r>
      <w:proofErr w:type="gramEnd"/>
    </w:p>
  </w:footnote>
  <w:footnote w:id="96">
    <w:p w:rsidR="00285043" w:rsidRPr="00967D32" w:rsidRDefault="00285043">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Faith in the Real Presence is expected for baptism. </w:t>
      </w:r>
      <w:proofErr w:type="gramStart"/>
      <w:r w:rsidRPr="00967D32">
        <w:rPr>
          <w:rFonts w:ascii="Times New Roman" w:hAnsi="Times New Roman" w:cs="Times New Roman"/>
        </w:rPr>
        <w:t>D V p16, 101.</w:t>
      </w:r>
      <w:proofErr w:type="gramEnd"/>
      <w:r w:rsidRPr="00967D32">
        <w:rPr>
          <w:rFonts w:ascii="Times New Roman" w:hAnsi="Times New Roman" w:cs="Times New Roman"/>
        </w:rPr>
        <w:t xml:space="preserve"> </w:t>
      </w:r>
    </w:p>
  </w:footnote>
  <w:footnote w:id="97">
    <w:p w:rsidR="001F16E1" w:rsidRPr="00967D32" w:rsidRDefault="001F16E1">
      <w:pPr>
        <w:pStyle w:val="FootnoteText"/>
        <w:rPr>
          <w:rFonts w:ascii="Times New Roman" w:hAnsi="Times New Roman" w:cs="Times New Roman"/>
        </w:rPr>
      </w:pPr>
      <w:r w:rsidRPr="00967D32">
        <w:rPr>
          <w:rStyle w:val="FootnoteReference"/>
          <w:rFonts w:ascii="Times New Roman" w:hAnsi="Times New Roman" w:cs="Times New Roman"/>
        </w:rPr>
        <w:footnoteRef/>
      </w:r>
      <w:r w:rsidRPr="00967D32">
        <w:rPr>
          <w:rFonts w:ascii="Times New Roman" w:hAnsi="Times New Roman" w:cs="Times New Roman"/>
        </w:rPr>
        <w:t xml:space="preserve"> </w:t>
      </w:r>
      <w:proofErr w:type="gramStart"/>
      <w:r w:rsidRPr="00967D32">
        <w:rPr>
          <w:rFonts w:ascii="Times New Roman" w:hAnsi="Times New Roman" w:cs="Times New Roman"/>
        </w:rPr>
        <w:t>D XXI p26, 330.</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240DFB"/>
    <w:rsid w:val="00017F18"/>
    <w:rsid w:val="00095D7E"/>
    <w:rsid w:val="000A6E12"/>
    <w:rsid w:val="000C4FD7"/>
    <w:rsid w:val="00144741"/>
    <w:rsid w:val="001A5C80"/>
    <w:rsid w:val="001F16E1"/>
    <w:rsid w:val="001F4EFC"/>
    <w:rsid w:val="001F4F45"/>
    <w:rsid w:val="001F77C8"/>
    <w:rsid w:val="002030AC"/>
    <w:rsid w:val="00205223"/>
    <w:rsid w:val="00205D9F"/>
    <w:rsid w:val="00240DFB"/>
    <w:rsid w:val="00285043"/>
    <w:rsid w:val="00290D47"/>
    <w:rsid w:val="002D000E"/>
    <w:rsid w:val="002D5F10"/>
    <w:rsid w:val="00311A5D"/>
    <w:rsid w:val="003146B9"/>
    <w:rsid w:val="00370B78"/>
    <w:rsid w:val="004952C3"/>
    <w:rsid w:val="004B4CCF"/>
    <w:rsid w:val="005733A3"/>
    <w:rsid w:val="005A5256"/>
    <w:rsid w:val="005F6D63"/>
    <w:rsid w:val="00651380"/>
    <w:rsid w:val="0065599E"/>
    <w:rsid w:val="006719CE"/>
    <w:rsid w:val="006852AC"/>
    <w:rsid w:val="0069710C"/>
    <w:rsid w:val="006B06E3"/>
    <w:rsid w:val="00741574"/>
    <w:rsid w:val="007A3B03"/>
    <w:rsid w:val="007C1CF0"/>
    <w:rsid w:val="00854D1A"/>
    <w:rsid w:val="00890C08"/>
    <w:rsid w:val="0089311C"/>
    <w:rsid w:val="008A6BD3"/>
    <w:rsid w:val="008E36E8"/>
    <w:rsid w:val="008E50D3"/>
    <w:rsid w:val="008E71E1"/>
    <w:rsid w:val="00967D32"/>
    <w:rsid w:val="00A01252"/>
    <w:rsid w:val="00A52E3C"/>
    <w:rsid w:val="00A531A6"/>
    <w:rsid w:val="00A6405F"/>
    <w:rsid w:val="00AF385C"/>
    <w:rsid w:val="00B237C2"/>
    <w:rsid w:val="00B80CCB"/>
    <w:rsid w:val="00B938DA"/>
    <w:rsid w:val="00BC0028"/>
    <w:rsid w:val="00BD72C4"/>
    <w:rsid w:val="00C4534D"/>
    <w:rsid w:val="00C50486"/>
    <w:rsid w:val="00C63A8D"/>
    <w:rsid w:val="00CA3732"/>
    <w:rsid w:val="00CD5F45"/>
    <w:rsid w:val="00CE3018"/>
    <w:rsid w:val="00D16D81"/>
    <w:rsid w:val="00D224F6"/>
    <w:rsid w:val="00D42AC0"/>
    <w:rsid w:val="00D50A10"/>
    <w:rsid w:val="00D744E6"/>
    <w:rsid w:val="00D868EE"/>
    <w:rsid w:val="00DC1B72"/>
    <w:rsid w:val="00DD5875"/>
    <w:rsid w:val="00E23179"/>
    <w:rsid w:val="00E6787C"/>
    <w:rsid w:val="00E76338"/>
    <w:rsid w:val="00E81351"/>
    <w:rsid w:val="00EB3FB8"/>
    <w:rsid w:val="00ED52AB"/>
    <w:rsid w:val="00F528D7"/>
    <w:rsid w:val="00F5734E"/>
    <w:rsid w:val="00F64BB0"/>
    <w:rsid w:val="00F744CA"/>
    <w:rsid w:val="00FA4937"/>
    <w:rsid w:val="00FA54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2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78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87C"/>
    <w:rPr>
      <w:sz w:val="20"/>
      <w:szCs w:val="20"/>
    </w:rPr>
  </w:style>
  <w:style w:type="character" w:styleId="FootnoteReference">
    <w:name w:val="footnote reference"/>
    <w:basedOn w:val="DefaultParagraphFont"/>
    <w:uiPriority w:val="99"/>
    <w:semiHidden/>
    <w:unhideWhenUsed/>
    <w:rsid w:val="00E6787C"/>
    <w:rPr>
      <w:vertAlign w:val="superscript"/>
    </w:rPr>
  </w:style>
  <w:style w:type="paragraph" w:styleId="Header">
    <w:name w:val="header"/>
    <w:basedOn w:val="Normal"/>
    <w:link w:val="HeaderChar"/>
    <w:uiPriority w:val="99"/>
    <w:semiHidden/>
    <w:unhideWhenUsed/>
    <w:rsid w:val="00BC00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0028"/>
  </w:style>
  <w:style w:type="paragraph" w:styleId="Footer">
    <w:name w:val="footer"/>
    <w:basedOn w:val="Normal"/>
    <w:link w:val="FooterChar"/>
    <w:uiPriority w:val="99"/>
    <w:unhideWhenUsed/>
    <w:rsid w:val="00BC0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0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78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87C"/>
    <w:rPr>
      <w:sz w:val="20"/>
      <w:szCs w:val="20"/>
    </w:rPr>
  </w:style>
  <w:style w:type="character" w:styleId="FootnoteReference">
    <w:name w:val="footnote reference"/>
    <w:basedOn w:val="DefaultParagraphFont"/>
    <w:uiPriority w:val="99"/>
    <w:semiHidden/>
    <w:unhideWhenUsed/>
    <w:rsid w:val="00E6787C"/>
    <w:rPr>
      <w:vertAlign w:val="superscript"/>
    </w:rPr>
  </w:style>
</w:styles>
</file>

<file path=word/webSettings.xml><?xml version="1.0" encoding="utf-8"?>
<w:webSettings xmlns:r="http://schemas.openxmlformats.org/officeDocument/2006/relationships" xmlns:w="http://schemas.openxmlformats.org/wordprocessingml/2006/main">
  <w:divs>
    <w:div w:id="15353293">
      <w:bodyDiv w:val="1"/>
      <w:marLeft w:val="0"/>
      <w:marRight w:val="0"/>
      <w:marTop w:val="0"/>
      <w:marBottom w:val="0"/>
      <w:divBdr>
        <w:top w:val="none" w:sz="0" w:space="0" w:color="auto"/>
        <w:left w:val="none" w:sz="0" w:space="0" w:color="auto"/>
        <w:bottom w:val="none" w:sz="0" w:space="0" w:color="auto"/>
        <w:right w:val="none" w:sz="0" w:space="0" w:color="auto"/>
      </w:divBdr>
    </w:div>
    <w:div w:id="204872011">
      <w:bodyDiv w:val="1"/>
      <w:marLeft w:val="0"/>
      <w:marRight w:val="0"/>
      <w:marTop w:val="0"/>
      <w:marBottom w:val="0"/>
      <w:divBdr>
        <w:top w:val="none" w:sz="0" w:space="0" w:color="auto"/>
        <w:left w:val="none" w:sz="0" w:space="0" w:color="auto"/>
        <w:bottom w:val="none" w:sz="0" w:space="0" w:color="auto"/>
        <w:right w:val="none" w:sz="0" w:space="0" w:color="auto"/>
      </w:divBdr>
    </w:div>
    <w:div w:id="331490000">
      <w:bodyDiv w:val="1"/>
      <w:marLeft w:val="0"/>
      <w:marRight w:val="0"/>
      <w:marTop w:val="0"/>
      <w:marBottom w:val="0"/>
      <w:divBdr>
        <w:top w:val="none" w:sz="0" w:space="0" w:color="auto"/>
        <w:left w:val="none" w:sz="0" w:space="0" w:color="auto"/>
        <w:bottom w:val="none" w:sz="0" w:space="0" w:color="auto"/>
        <w:right w:val="none" w:sz="0" w:space="0" w:color="auto"/>
      </w:divBdr>
    </w:div>
    <w:div w:id="359428602">
      <w:bodyDiv w:val="1"/>
      <w:marLeft w:val="0"/>
      <w:marRight w:val="0"/>
      <w:marTop w:val="0"/>
      <w:marBottom w:val="0"/>
      <w:divBdr>
        <w:top w:val="none" w:sz="0" w:space="0" w:color="auto"/>
        <w:left w:val="none" w:sz="0" w:space="0" w:color="auto"/>
        <w:bottom w:val="none" w:sz="0" w:space="0" w:color="auto"/>
        <w:right w:val="none" w:sz="0" w:space="0" w:color="auto"/>
      </w:divBdr>
    </w:div>
    <w:div w:id="1343169921">
      <w:bodyDiv w:val="1"/>
      <w:marLeft w:val="0"/>
      <w:marRight w:val="0"/>
      <w:marTop w:val="0"/>
      <w:marBottom w:val="0"/>
      <w:divBdr>
        <w:top w:val="none" w:sz="0" w:space="0" w:color="auto"/>
        <w:left w:val="none" w:sz="0" w:space="0" w:color="auto"/>
        <w:bottom w:val="none" w:sz="0" w:space="0" w:color="auto"/>
        <w:right w:val="none" w:sz="0" w:space="0" w:color="auto"/>
      </w:divBdr>
    </w:div>
    <w:div w:id="202631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246C9-1B33-4620-B270-EA85212D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 Alexander 99HARB</dc:creator>
  <cp:lastModifiedBy>Alex Harb</cp:lastModifiedBy>
  <cp:revision>2</cp:revision>
  <dcterms:created xsi:type="dcterms:W3CDTF">2012-11-01T10:14:00Z</dcterms:created>
  <dcterms:modified xsi:type="dcterms:W3CDTF">2012-11-01T10:14:00Z</dcterms:modified>
</cp:coreProperties>
</file>